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9940" w14:textId="77777777" w:rsidR="00866977" w:rsidRPr="00F64F03" w:rsidRDefault="00866977" w:rsidP="00866977">
      <w:pPr>
        <w:spacing w:line="276" w:lineRule="auto"/>
        <w:rPr>
          <w:rFonts w:ascii="Calibri" w:hAnsi="Calibri" w:cs="Calibri"/>
          <w:sz w:val="56"/>
          <w:lang w:val="en-GB"/>
        </w:rPr>
      </w:pPr>
      <w:bookmarkStart w:id="0" w:name="_Hlk123647793"/>
      <w:bookmarkEnd w:id="0"/>
      <w:r w:rsidRPr="00F64F03">
        <w:rPr>
          <w:noProof/>
          <w:sz w:val="44"/>
          <w:szCs w:val="22"/>
          <w:lang w:val="en-GB"/>
        </w:rPr>
        <w:drawing>
          <wp:anchor distT="36576" distB="36576" distL="36576" distR="36576" simplePos="0" relativeHeight="251654144" behindDoc="0" locked="0" layoutInCell="1" allowOverlap="1" wp14:anchorId="4D90DDE6" wp14:editId="499DAE66">
            <wp:simplePos x="0" y="0"/>
            <wp:positionH relativeFrom="column">
              <wp:posOffset>4933950</wp:posOffset>
            </wp:positionH>
            <wp:positionV relativeFrom="paragraph">
              <wp:posOffset>-781050</wp:posOffset>
            </wp:positionV>
            <wp:extent cx="1276350" cy="1257997"/>
            <wp:effectExtent l="0" t="0" r="0" b="0"/>
            <wp:wrapNone/>
            <wp:docPr id="392" name="Picture 392" descr="Trafford_Logo_White_On_Black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fford_Logo_White_On_Black_Squ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7711" cy="12593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64F03">
        <w:rPr>
          <w:rStyle w:val="Emphasis"/>
          <w:rFonts w:ascii="Calibri" w:hAnsi="Calibri" w:cs="Calibri"/>
          <w:sz w:val="56"/>
          <w:lang w:val="en-GB"/>
        </w:rPr>
        <w:t>Trafford Council</w:t>
      </w:r>
      <w:r w:rsidRPr="00F64F03">
        <w:rPr>
          <w:rFonts w:ascii="Calibri" w:hAnsi="Calibri" w:cs="Calibri"/>
          <w:sz w:val="56"/>
          <w:lang w:val="en-GB"/>
        </w:rPr>
        <w:t> </w:t>
      </w:r>
    </w:p>
    <w:p w14:paraId="4B6B04BD" w14:textId="0C6D63A2" w:rsidR="00866977" w:rsidRPr="00F64F03" w:rsidRDefault="00866977" w:rsidP="00866977">
      <w:pPr>
        <w:pStyle w:val="Title"/>
        <w:spacing w:line="276" w:lineRule="auto"/>
        <w:rPr>
          <w:rStyle w:val="Emphasis"/>
          <w:rFonts w:ascii="Calibri" w:hAnsi="Calibri" w:cs="Calibri"/>
          <w:sz w:val="44"/>
          <w:szCs w:val="40"/>
        </w:rPr>
      </w:pPr>
      <w:r>
        <w:rPr>
          <w:rStyle w:val="Emphasis"/>
          <w:rFonts w:ascii="Calibri" w:hAnsi="Calibri" w:cs="Calibri"/>
          <w:sz w:val="44"/>
          <w:szCs w:val="40"/>
        </w:rPr>
        <w:t>Allocation</w:t>
      </w:r>
      <w:r w:rsidRPr="00F64F03">
        <w:rPr>
          <w:rStyle w:val="Emphasis"/>
          <w:rFonts w:ascii="Calibri" w:hAnsi="Calibri" w:cs="Calibri"/>
          <w:sz w:val="44"/>
          <w:szCs w:val="40"/>
        </w:rPr>
        <w:t xml:space="preserve"> of Temporary Accommodation Policy</w:t>
      </w:r>
    </w:p>
    <w:p w14:paraId="63A1B45A" w14:textId="77777777" w:rsidR="00866977" w:rsidRPr="00F64F03" w:rsidRDefault="00866977" w:rsidP="00866977">
      <w:pPr>
        <w:pStyle w:val="Title"/>
        <w:spacing w:line="276" w:lineRule="auto"/>
        <w:rPr>
          <w:rStyle w:val="Emphasis"/>
          <w:rFonts w:ascii="Calibri" w:hAnsi="Calibri" w:cs="Calibri"/>
          <w:sz w:val="32"/>
          <w:szCs w:val="28"/>
        </w:rPr>
      </w:pPr>
      <w:r w:rsidRPr="00F64F03">
        <w:rPr>
          <w:rStyle w:val="Emphasis"/>
          <w:rFonts w:ascii="Calibri" w:hAnsi="Calibri" w:cs="Calibri"/>
          <w:sz w:val="32"/>
          <w:szCs w:val="28"/>
        </w:rPr>
        <w:t>May 2023</w:t>
      </w:r>
    </w:p>
    <w:p w14:paraId="2D1526B0" w14:textId="10207A92" w:rsidR="00283C6A" w:rsidRPr="00866977" w:rsidRDefault="00283C6A" w:rsidP="00866977">
      <w:pPr>
        <w:pStyle w:val="Heading1"/>
      </w:pPr>
      <w:r w:rsidRPr="00866977">
        <w:t xml:space="preserve">1.0 </w:t>
      </w:r>
      <w:r w:rsidR="00ED50D0">
        <w:tab/>
      </w:r>
      <w:r w:rsidR="003556E8" w:rsidRPr="00866977">
        <w:t>Background</w:t>
      </w:r>
    </w:p>
    <w:p w14:paraId="1F79E829" w14:textId="77777777" w:rsidR="00283C6A" w:rsidRPr="00866977" w:rsidRDefault="00283C6A" w:rsidP="00866977">
      <w:pPr>
        <w:ind w:left="720" w:hanging="720"/>
        <w:rPr>
          <w:rFonts w:asciiTheme="majorHAnsi" w:hAnsiTheme="majorHAnsi" w:cstheme="majorHAnsi"/>
          <w:color w:val="000000" w:themeColor="text1"/>
          <w:sz w:val="22"/>
          <w:szCs w:val="22"/>
        </w:rPr>
      </w:pPr>
    </w:p>
    <w:p w14:paraId="22CC258B" w14:textId="1D9C1810" w:rsidR="00283C6A" w:rsidRPr="00866977" w:rsidRDefault="00283C6A" w:rsidP="00866977">
      <w:pPr>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1.1</w:t>
      </w:r>
      <w:r w:rsidRPr="00866977">
        <w:rPr>
          <w:rFonts w:asciiTheme="majorHAnsi" w:hAnsiTheme="majorHAnsi" w:cstheme="majorHAnsi"/>
          <w:color w:val="000000" w:themeColor="text1"/>
          <w:sz w:val="22"/>
          <w:szCs w:val="22"/>
        </w:rPr>
        <w:tab/>
        <w:t xml:space="preserve">This Policy sets out how </w:t>
      </w:r>
      <w:r w:rsidR="00E22B3D">
        <w:rPr>
          <w:rFonts w:asciiTheme="majorHAnsi" w:hAnsiTheme="majorHAnsi" w:cstheme="majorHAnsi"/>
          <w:sz w:val="22"/>
          <w:szCs w:val="22"/>
        </w:rPr>
        <w:t>Trafford</w:t>
      </w:r>
      <w:r w:rsidRPr="00866977">
        <w:rPr>
          <w:rFonts w:asciiTheme="majorHAnsi" w:hAnsiTheme="majorHAnsi" w:cstheme="majorHAnsi"/>
          <w:color w:val="000000" w:themeColor="text1"/>
          <w:sz w:val="22"/>
          <w:szCs w:val="22"/>
        </w:rPr>
        <w:t xml:space="preserve"> Council will meet its responsibilities to provide temporary accommodation to people who are homeless or threatened with homelessness.  </w:t>
      </w:r>
    </w:p>
    <w:p w14:paraId="0CC90543" w14:textId="77777777" w:rsidR="00283C6A" w:rsidRPr="00866977" w:rsidRDefault="00283C6A" w:rsidP="00866977">
      <w:pPr>
        <w:ind w:left="720" w:hanging="720"/>
        <w:rPr>
          <w:rFonts w:asciiTheme="majorHAnsi" w:hAnsiTheme="majorHAnsi" w:cstheme="majorHAnsi"/>
          <w:color w:val="000000" w:themeColor="text1"/>
          <w:sz w:val="22"/>
          <w:szCs w:val="22"/>
        </w:rPr>
      </w:pPr>
    </w:p>
    <w:p w14:paraId="16DBA4EC" w14:textId="7DE636FF" w:rsidR="00283C6A" w:rsidRPr="00866977" w:rsidRDefault="00283C6A" w:rsidP="00866977">
      <w:pPr>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 xml:space="preserve">1.2 </w:t>
      </w:r>
      <w:r w:rsidRPr="00866977">
        <w:rPr>
          <w:rFonts w:asciiTheme="majorHAnsi" w:hAnsiTheme="majorHAnsi" w:cstheme="majorHAnsi"/>
          <w:color w:val="000000" w:themeColor="text1"/>
          <w:sz w:val="22"/>
          <w:szCs w:val="22"/>
        </w:rPr>
        <w:tab/>
        <w:t xml:space="preserve">This Policy will ensure that </w:t>
      </w:r>
      <w:r w:rsidR="00E22B3D">
        <w:rPr>
          <w:rFonts w:asciiTheme="majorHAnsi" w:hAnsiTheme="majorHAnsi" w:cstheme="majorHAnsi"/>
          <w:sz w:val="22"/>
          <w:szCs w:val="22"/>
        </w:rPr>
        <w:t>Trafford</w:t>
      </w:r>
      <w:r w:rsidRPr="00866977">
        <w:rPr>
          <w:rFonts w:asciiTheme="majorHAnsi" w:hAnsiTheme="majorHAnsi" w:cstheme="majorHAnsi"/>
          <w:color w:val="000000" w:themeColor="text1"/>
          <w:sz w:val="22"/>
          <w:szCs w:val="22"/>
        </w:rPr>
        <w:t xml:space="preserve"> Council procures sufficient units of temporary accommodation to meet the anticipated demand annually.</w:t>
      </w:r>
    </w:p>
    <w:p w14:paraId="0352B373" w14:textId="77777777" w:rsidR="00283C6A" w:rsidRPr="00866977" w:rsidRDefault="00283C6A" w:rsidP="00866977">
      <w:pPr>
        <w:ind w:left="720" w:hanging="720"/>
        <w:rPr>
          <w:rFonts w:asciiTheme="majorHAnsi" w:hAnsiTheme="majorHAnsi" w:cstheme="majorHAnsi"/>
          <w:color w:val="000000" w:themeColor="text1"/>
          <w:sz w:val="22"/>
          <w:szCs w:val="22"/>
        </w:rPr>
      </w:pPr>
    </w:p>
    <w:p w14:paraId="16BB01B8" w14:textId="28F4533B" w:rsidR="00283C6A" w:rsidRPr="00866977" w:rsidRDefault="00283C6A" w:rsidP="00866977">
      <w:pPr>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 xml:space="preserve">1.3 </w:t>
      </w:r>
      <w:r w:rsidRPr="00866977">
        <w:rPr>
          <w:rFonts w:asciiTheme="majorHAnsi" w:hAnsiTheme="majorHAnsi" w:cstheme="majorHAnsi"/>
          <w:color w:val="000000" w:themeColor="text1"/>
          <w:sz w:val="22"/>
          <w:szCs w:val="22"/>
        </w:rPr>
        <w:tab/>
        <w:t>This Policy has been producing have had regard to</w:t>
      </w:r>
      <w:r w:rsidR="00405747">
        <w:rPr>
          <w:rFonts w:asciiTheme="majorHAnsi" w:hAnsiTheme="majorHAnsi" w:cstheme="majorHAnsi"/>
          <w:color w:val="000000" w:themeColor="text1"/>
          <w:sz w:val="22"/>
          <w:szCs w:val="22"/>
        </w:rPr>
        <w:t xml:space="preserve"> </w:t>
      </w:r>
      <w:r w:rsidR="00E22B3D">
        <w:rPr>
          <w:rFonts w:asciiTheme="majorHAnsi" w:hAnsiTheme="majorHAnsi" w:cstheme="majorHAnsi"/>
          <w:color w:val="000000" w:themeColor="text1"/>
          <w:sz w:val="22"/>
          <w:szCs w:val="22"/>
        </w:rPr>
        <w:t>Trafford</w:t>
      </w:r>
      <w:r w:rsidRPr="00866977">
        <w:rPr>
          <w:rFonts w:asciiTheme="majorHAnsi" w:hAnsiTheme="majorHAnsi" w:cstheme="majorHAnsi"/>
          <w:color w:val="000000" w:themeColor="text1"/>
          <w:sz w:val="22"/>
          <w:szCs w:val="22"/>
        </w:rPr>
        <w:t xml:space="preserve"> Council’s Homelessness Strategy </w:t>
      </w:r>
      <w:r w:rsidR="00FF0297">
        <w:rPr>
          <w:rFonts w:asciiTheme="majorHAnsi" w:hAnsiTheme="majorHAnsi" w:cstheme="majorHAnsi"/>
          <w:color w:val="000000" w:themeColor="text1"/>
          <w:sz w:val="22"/>
          <w:szCs w:val="22"/>
        </w:rPr>
        <w:t>2019-2024.</w:t>
      </w:r>
    </w:p>
    <w:p w14:paraId="1F3DB981" w14:textId="77777777" w:rsidR="00283C6A" w:rsidRPr="00866977" w:rsidRDefault="00283C6A" w:rsidP="00866977">
      <w:pPr>
        <w:ind w:left="720" w:hanging="720"/>
        <w:rPr>
          <w:rFonts w:asciiTheme="majorHAnsi" w:hAnsiTheme="majorHAnsi" w:cstheme="majorHAnsi"/>
          <w:color w:val="000000" w:themeColor="text1"/>
          <w:sz w:val="22"/>
          <w:szCs w:val="22"/>
        </w:rPr>
      </w:pPr>
    </w:p>
    <w:p w14:paraId="1E024330" w14:textId="2EEAAF09" w:rsidR="00283C6A" w:rsidRPr="00866977" w:rsidRDefault="00283C6A" w:rsidP="00866977">
      <w:pPr>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1.4</w:t>
      </w:r>
      <w:r w:rsidRPr="00866977">
        <w:rPr>
          <w:rFonts w:asciiTheme="majorHAnsi" w:hAnsiTheme="majorHAnsi" w:cstheme="majorHAnsi"/>
          <w:color w:val="000000" w:themeColor="text1"/>
          <w:sz w:val="22"/>
          <w:szCs w:val="22"/>
        </w:rPr>
        <w:tab/>
        <w:t>This Polic</w:t>
      </w:r>
      <w:r w:rsidR="00DC016C" w:rsidRPr="00866977">
        <w:rPr>
          <w:rFonts w:asciiTheme="majorHAnsi" w:hAnsiTheme="majorHAnsi" w:cstheme="majorHAnsi"/>
          <w:color w:val="000000" w:themeColor="text1"/>
          <w:sz w:val="22"/>
          <w:szCs w:val="22"/>
        </w:rPr>
        <w:t xml:space="preserve">y has been jointly developed with </w:t>
      </w:r>
      <w:r w:rsidR="00007DA2">
        <w:rPr>
          <w:rFonts w:asciiTheme="majorHAnsi" w:hAnsiTheme="majorHAnsi" w:cstheme="majorHAnsi"/>
          <w:color w:val="000000" w:themeColor="text1"/>
          <w:sz w:val="22"/>
          <w:szCs w:val="22"/>
        </w:rPr>
        <w:t xml:space="preserve">the following </w:t>
      </w:r>
      <w:r w:rsidRPr="00866977">
        <w:rPr>
          <w:rFonts w:asciiTheme="majorHAnsi" w:hAnsiTheme="majorHAnsi" w:cstheme="majorHAnsi"/>
          <w:color w:val="000000" w:themeColor="text1"/>
          <w:sz w:val="22"/>
          <w:szCs w:val="22"/>
        </w:rPr>
        <w:t>local authorities:</w:t>
      </w:r>
    </w:p>
    <w:p w14:paraId="3847EF8A" w14:textId="3B2A1A8B" w:rsidR="003556E8" w:rsidRPr="00FF0297" w:rsidRDefault="003556E8" w:rsidP="00FF0297">
      <w:pPr>
        <w:pStyle w:val="ListParagraph"/>
        <w:numPr>
          <w:ilvl w:val="0"/>
          <w:numId w:val="41"/>
        </w:numPr>
        <w:rPr>
          <w:rFonts w:asciiTheme="majorHAnsi" w:hAnsiTheme="majorHAnsi" w:cstheme="majorHAnsi"/>
          <w:color w:val="000000" w:themeColor="text1"/>
          <w:sz w:val="22"/>
          <w:szCs w:val="22"/>
        </w:rPr>
      </w:pPr>
      <w:r w:rsidRPr="00FF0297">
        <w:rPr>
          <w:rFonts w:asciiTheme="majorHAnsi" w:hAnsiTheme="majorHAnsi" w:cstheme="majorHAnsi"/>
          <w:color w:val="000000" w:themeColor="text1"/>
          <w:sz w:val="22"/>
          <w:szCs w:val="22"/>
        </w:rPr>
        <w:t>Bolton Metropolitan Borough Council</w:t>
      </w:r>
    </w:p>
    <w:p w14:paraId="3ABD46F7" w14:textId="5BE36338" w:rsidR="003556E8" w:rsidRPr="00FF0297" w:rsidRDefault="003556E8" w:rsidP="00FF0297">
      <w:pPr>
        <w:pStyle w:val="ListParagraph"/>
        <w:numPr>
          <w:ilvl w:val="0"/>
          <w:numId w:val="41"/>
        </w:numPr>
        <w:rPr>
          <w:rFonts w:asciiTheme="majorHAnsi" w:hAnsiTheme="majorHAnsi" w:cstheme="majorHAnsi"/>
          <w:color w:val="000000" w:themeColor="text1"/>
          <w:sz w:val="22"/>
          <w:szCs w:val="22"/>
        </w:rPr>
      </w:pPr>
      <w:r w:rsidRPr="00FF0297">
        <w:rPr>
          <w:rFonts w:asciiTheme="majorHAnsi" w:hAnsiTheme="majorHAnsi" w:cstheme="majorHAnsi"/>
          <w:color w:val="000000" w:themeColor="text1"/>
          <w:sz w:val="22"/>
          <w:szCs w:val="22"/>
        </w:rPr>
        <w:t>Bury Metropolitan Borough Council</w:t>
      </w:r>
    </w:p>
    <w:p w14:paraId="0A5856AA" w14:textId="4ADFF068" w:rsidR="003556E8" w:rsidRPr="00FF0297" w:rsidRDefault="003556E8" w:rsidP="00FF0297">
      <w:pPr>
        <w:pStyle w:val="ListParagraph"/>
        <w:numPr>
          <w:ilvl w:val="0"/>
          <w:numId w:val="41"/>
        </w:numPr>
        <w:rPr>
          <w:rFonts w:asciiTheme="majorHAnsi" w:hAnsiTheme="majorHAnsi" w:cstheme="majorHAnsi"/>
          <w:color w:val="000000" w:themeColor="text1"/>
          <w:sz w:val="22"/>
          <w:szCs w:val="22"/>
        </w:rPr>
      </w:pPr>
      <w:r w:rsidRPr="00FF0297">
        <w:rPr>
          <w:rFonts w:asciiTheme="majorHAnsi" w:hAnsiTheme="majorHAnsi" w:cstheme="majorHAnsi"/>
          <w:color w:val="000000" w:themeColor="text1"/>
          <w:sz w:val="22"/>
          <w:szCs w:val="22"/>
        </w:rPr>
        <w:t>Manchester City Council</w:t>
      </w:r>
    </w:p>
    <w:p w14:paraId="7A015E91" w14:textId="53EC5F26" w:rsidR="003556E8" w:rsidRPr="00FF0297" w:rsidRDefault="003556E8" w:rsidP="00FF0297">
      <w:pPr>
        <w:pStyle w:val="ListParagraph"/>
        <w:numPr>
          <w:ilvl w:val="0"/>
          <w:numId w:val="41"/>
        </w:numPr>
        <w:rPr>
          <w:rFonts w:asciiTheme="majorHAnsi" w:hAnsiTheme="majorHAnsi" w:cstheme="majorHAnsi"/>
          <w:color w:val="000000" w:themeColor="text1"/>
          <w:sz w:val="22"/>
          <w:szCs w:val="22"/>
        </w:rPr>
      </w:pPr>
      <w:r w:rsidRPr="00FF0297">
        <w:rPr>
          <w:rFonts w:asciiTheme="majorHAnsi" w:hAnsiTheme="majorHAnsi" w:cstheme="majorHAnsi"/>
          <w:color w:val="000000" w:themeColor="text1"/>
          <w:sz w:val="22"/>
          <w:szCs w:val="22"/>
        </w:rPr>
        <w:t>Oldham Metropolitan Borough Council</w:t>
      </w:r>
    </w:p>
    <w:p w14:paraId="2195E454" w14:textId="7E9CCEDE" w:rsidR="003556E8" w:rsidRPr="00FF0297" w:rsidRDefault="003556E8" w:rsidP="00FF0297">
      <w:pPr>
        <w:pStyle w:val="ListParagraph"/>
        <w:numPr>
          <w:ilvl w:val="0"/>
          <w:numId w:val="41"/>
        </w:numPr>
        <w:rPr>
          <w:rFonts w:asciiTheme="majorHAnsi" w:hAnsiTheme="majorHAnsi" w:cstheme="majorHAnsi"/>
          <w:color w:val="000000" w:themeColor="text1"/>
          <w:sz w:val="22"/>
          <w:szCs w:val="22"/>
        </w:rPr>
      </w:pPr>
      <w:r w:rsidRPr="00FF0297">
        <w:rPr>
          <w:rFonts w:asciiTheme="majorHAnsi" w:hAnsiTheme="majorHAnsi" w:cstheme="majorHAnsi"/>
          <w:color w:val="000000" w:themeColor="text1"/>
          <w:sz w:val="22"/>
          <w:szCs w:val="22"/>
        </w:rPr>
        <w:t>Rochdale Metropolitan Borough Council</w:t>
      </w:r>
    </w:p>
    <w:p w14:paraId="0E65238A" w14:textId="3BCF7837" w:rsidR="003556E8" w:rsidRPr="00FF0297" w:rsidRDefault="003556E8" w:rsidP="00FF0297">
      <w:pPr>
        <w:pStyle w:val="ListParagraph"/>
        <w:numPr>
          <w:ilvl w:val="0"/>
          <w:numId w:val="41"/>
        </w:numPr>
        <w:rPr>
          <w:rFonts w:asciiTheme="majorHAnsi" w:hAnsiTheme="majorHAnsi" w:cstheme="majorHAnsi"/>
          <w:color w:val="000000" w:themeColor="text1"/>
          <w:sz w:val="22"/>
          <w:szCs w:val="22"/>
        </w:rPr>
      </w:pPr>
      <w:r w:rsidRPr="00FF0297">
        <w:rPr>
          <w:rFonts w:asciiTheme="majorHAnsi" w:hAnsiTheme="majorHAnsi" w:cstheme="majorHAnsi"/>
          <w:color w:val="000000" w:themeColor="text1"/>
          <w:sz w:val="22"/>
          <w:szCs w:val="22"/>
        </w:rPr>
        <w:t xml:space="preserve">Salford City Council </w:t>
      </w:r>
    </w:p>
    <w:p w14:paraId="59112160" w14:textId="694ED950" w:rsidR="003556E8" w:rsidRPr="00FF0297" w:rsidRDefault="003556E8" w:rsidP="00FF0297">
      <w:pPr>
        <w:pStyle w:val="ListParagraph"/>
        <w:numPr>
          <w:ilvl w:val="0"/>
          <w:numId w:val="41"/>
        </w:numPr>
        <w:rPr>
          <w:rFonts w:asciiTheme="majorHAnsi" w:hAnsiTheme="majorHAnsi" w:cstheme="majorHAnsi"/>
          <w:color w:val="000000" w:themeColor="text1"/>
          <w:sz w:val="22"/>
          <w:szCs w:val="22"/>
        </w:rPr>
      </w:pPr>
      <w:r w:rsidRPr="00FF0297">
        <w:rPr>
          <w:rFonts w:asciiTheme="majorHAnsi" w:hAnsiTheme="majorHAnsi" w:cstheme="majorHAnsi"/>
          <w:color w:val="000000" w:themeColor="text1"/>
          <w:sz w:val="22"/>
          <w:szCs w:val="22"/>
        </w:rPr>
        <w:t>Stockport Metropolitan Borough Council</w:t>
      </w:r>
    </w:p>
    <w:p w14:paraId="013A3B37" w14:textId="65EBFCEE" w:rsidR="003556E8" w:rsidRPr="00FF0297" w:rsidRDefault="003556E8" w:rsidP="00FF0297">
      <w:pPr>
        <w:pStyle w:val="ListParagraph"/>
        <w:numPr>
          <w:ilvl w:val="0"/>
          <w:numId w:val="41"/>
        </w:numPr>
        <w:rPr>
          <w:rFonts w:asciiTheme="majorHAnsi" w:hAnsiTheme="majorHAnsi" w:cstheme="majorHAnsi"/>
          <w:color w:val="000000" w:themeColor="text1"/>
          <w:sz w:val="22"/>
          <w:szCs w:val="22"/>
        </w:rPr>
      </w:pPr>
      <w:r w:rsidRPr="00FF0297">
        <w:rPr>
          <w:rFonts w:asciiTheme="majorHAnsi" w:hAnsiTheme="majorHAnsi" w:cstheme="majorHAnsi"/>
          <w:color w:val="000000" w:themeColor="text1"/>
          <w:sz w:val="22"/>
          <w:szCs w:val="22"/>
        </w:rPr>
        <w:t>Tameside Metropolitan Borough Council</w:t>
      </w:r>
    </w:p>
    <w:p w14:paraId="09313E60" w14:textId="58D49597" w:rsidR="003556E8" w:rsidRPr="00FF0297" w:rsidRDefault="003556E8" w:rsidP="00FF0297">
      <w:pPr>
        <w:pStyle w:val="ListParagraph"/>
        <w:numPr>
          <w:ilvl w:val="0"/>
          <w:numId w:val="41"/>
        </w:numPr>
        <w:rPr>
          <w:rFonts w:asciiTheme="majorHAnsi" w:hAnsiTheme="majorHAnsi" w:cstheme="majorHAnsi"/>
          <w:color w:val="000000" w:themeColor="text1"/>
          <w:sz w:val="22"/>
          <w:szCs w:val="22"/>
        </w:rPr>
      </w:pPr>
      <w:r w:rsidRPr="00FF0297">
        <w:rPr>
          <w:rFonts w:asciiTheme="majorHAnsi" w:hAnsiTheme="majorHAnsi" w:cstheme="majorHAnsi"/>
          <w:color w:val="000000" w:themeColor="text1"/>
          <w:sz w:val="22"/>
          <w:szCs w:val="22"/>
        </w:rPr>
        <w:t>Wigan Metropolitan Borough Council</w:t>
      </w:r>
    </w:p>
    <w:p w14:paraId="79C1C45E" w14:textId="446AAE68" w:rsidR="00283C6A" w:rsidRPr="00866977" w:rsidRDefault="00283C6A" w:rsidP="00866977">
      <w:pPr>
        <w:pStyle w:val="Heading1"/>
      </w:pPr>
      <w:r w:rsidRPr="00866977">
        <w:t>2.0</w:t>
      </w:r>
      <w:r w:rsidR="00ED50D0">
        <w:tab/>
      </w:r>
      <w:r w:rsidRPr="00866977">
        <w:t>Legislative Context</w:t>
      </w:r>
    </w:p>
    <w:p w14:paraId="19973D51" w14:textId="77777777" w:rsidR="00283C6A" w:rsidRPr="00866977" w:rsidRDefault="00283C6A" w:rsidP="00866977">
      <w:pPr>
        <w:ind w:left="720" w:hanging="720"/>
        <w:rPr>
          <w:rFonts w:asciiTheme="majorHAnsi" w:hAnsiTheme="majorHAnsi" w:cstheme="majorHAnsi"/>
          <w:color w:val="000000" w:themeColor="text1"/>
          <w:sz w:val="22"/>
          <w:szCs w:val="22"/>
        </w:rPr>
      </w:pPr>
    </w:p>
    <w:p w14:paraId="5A1806F2" w14:textId="4641D737" w:rsidR="00283C6A" w:rsidRPr="00866977" w:rsidRDefault="00283C6A" w:rsidP="00866977">
      <w:pPr>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2.1</w:t>
      </w:r>
      <w:r w:rsidRPr="00866977">
        <w:rPr>
          <w:rFonts w:asciiTheme="majorHAnsi" w:hAnsiTheme="majorHAnsi" w:cstheme="majorHAnsi"/>
          <w:color w:val="000000" w:themeColor="text1"/>
          <w:sz w:val="22"/>
          <w:szCs w:val="22"/>
        </w:rPr>
        <w:tab/>
        <w:t xml:space="preserve">This policy has been drafted having had regard to the following legislation and statutory guidance (this list is not </w:t>
      </w:r>
      <w:r w:rsidR="00165AF3">
        <w:rPr>
          <w:rFonts w:asciiTheme="majorHAnsi" w:hAnsiTheme="majorHAnsi" w:cstheme="majorHAnsi"/>
          <w:color w:val="000000" w:themeColor="text1"/>
          <w:sz w:val="22"/>
          <w:szCs w:val="22"/>
        </w:rPr>
        <w:t>an</w:t>
      </w:r>
      <w:r w:rsidRPr="00866977">
        <w:rPr>
          <w:rFonts w:asciiTheme="majorHAnsi" w:hAnsiTheme="majorHAnsi" w:cstheme="majorHAnsi"/>
          <w:color w:val="000000" w:themeColor="text1"/>
          <w:sz w:val="22"/>
          <w:szCs w:val="22"/>
        </w:rPr>
        <w:t xml:space="preserve"> exhaustive):</w:t>
      </w:r>
    </w:p>
    <w:p w14:paraId="544BB522" w14:textId="77777777" w:rsidR="00405747" w:rsidRPr="00F64F03" w:rsidRDefault="00405747" w:rsidP="00405747">
      <w:pPr>
        <w:pStyle w:val="ListParagraph"/>
        <w:numPr>
          <w:ilvl w:val="0"/>
          <w:numId w:val="43"/>
        </w:numPr>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Housing Act 1996, Part 7 (as amended)</w:t>
      </w:r>
    </w:p>
    <w:p w14:paraId="7770CEC3" w14:textId="77777777" w:rsidR="00405747" w:rsidRPr="00F64F03" w:rsidRDefault="00405747" w:rsidP="00405747">
      <w:pPr>
        <w:pStyle w:val="ListParagraph"/>
        <w:numPr>
          <w:ilvl w:val="0"/>
          <w:numId w:val="43"/>
        </w:numPr>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Homelessness Reduction Act 2017 (as amended)</w:t>
      </w:r>
    </w:p>
    <w:p w14:paraId="3DB900E2" w14:textId="77777777" w:rsidR="00405747" w:rsidRPr="00F64F03" w:rsidRDefault="00405747" w:rsidP="00405747">
      <w:pPr>
        <w:pStyle w:val="ListParagraph"/>
        <w:numPr>
          <w:ilvl w:val="0"/>
          <w:numId w:val="43"/>
        </w:numPr>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 xml:space="preserve">Localism Act 2011 (Commencement No 2 and Transitional Provisions) (England) Order 2012 </w:t>
      </w:r>
    </w:p>
    <w:p w14:paraId="7D63A342" w14:textId="77777777" w:rsidR="00405747" w:rsidRPr="00F64F03" w:rsidRDefault="00405747" w:rsidP="00405747">
      <w:pPr>
        <w:pStyle w:val="ListParagraph"/>
        <w:numPr>
          <w:ilvl w:val="0"/>
          <w:numId w:val="43"/>
        </w:numPr>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Domestic Abuse Act 2021</w:t>
      </w:r>
    </w:p>
    <w:p w14:paraId="727B0DEA" w14:textId="77777777" w:rsidR="00405747" w:rsidRDefault="00405747" w:rsidP="00405747">
      <w:pPr>
        <w:pStyle w:val="ListParagraph"/>
        <w:numPr>
          <w:ilvl w:val="0"/>
          <w:numId w:val="43"/>
        </w:numPr>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Homelessness (Suitability</w:t>
      </w:r>
      <w:r>
        <w:rPr>
          <w:rFonts w:asciiTheme="majorHAnsi" w:hAnsiTheme="majorHAnsi" w:cstheme="majorHAnsi"/>
          <w:color w:val="000000" w:themeColor="text1"/>
          <w:sz w:val="22"/>
          <w:szCs w:val="22"/>
          <w:lang w:val="en-GB"/>
        </w:rPr>
        <w:t xml:space="preserve"> </w:t>
      </w:r>
      <w:r w:rsidRPr="00F64F03">
        <w:rPr>
          <w:rFonts w:asciiTheme="majorHAnsi" w:hAnsiTheme="majorHAnsi" w:cstheme="majorHAnsi"/>
          <w:color w:val="000000" w:themeColor="text1"/>
          <w:sz w:val="22"/>
          <w:szCs w:val="22"/>
          <w:lang w:val="en-GB"/>
        </w:rPr>
        <w:t>of Accommodation) (England) Order 2012</w:t>
      </w:r>
    </w:p>
    <w:p w14:paraId="75D1BC6C" w14:textId="77777777" w:rsidR="00405747" w:rsidRPr="00F64F03" w:rsidRDefault="00405747" w:rsidP="00405747">
      <w:pPr>
        <w:pStyle w:val="ListParagraph"/>
        <w:numPr>
          <w:ilvl w:val="0"/>
          <w:numId w:val="43"/>
        </w:numPr>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 xml:space="preserve">Homelessness (Suitability of Accommodation) (England) </w:t>
      </w:r>
      <w:r>
        <w:rPr>
          <w:rFonts w:asciiTheme="majorHAnsi" w:hAnsiTheme="majorHAnsi" w:cstheme="majorHAnsi"/>
          <w:color w:val="000000" w:themeColor="text1"/>
          <w:sz w:val="22"/>
          <w:szCs w:val="22"/>
          <w:lang w:val="en-GB"/>
        </w:rPr>
        <w:t xml:space="preserve">(Amendment) </w:t>
      </w:r>
      <w:r w:rsidRPr="00F64F03">
        <w:rPr>
          <w:rFonts w:asciiTheme="majorHAnsi" w:hAnsiTheme="majorHAnsi" w:cstheme="majorHAnsi"/>
          <w:color w:val="000000" w:themeColor="text1"/>
          <w:sz w:val="22"/>
          <w:szCs w:val="22"/>
          <w:lang w:val="en-GB"/>
        </w:rPr>
        <w:t>Order 20</w:t>
      </w:r>
      <w:r>
        <w:rPr>
          <w:rFonts w:asciiTheme="majorHAnsi" w:hAnsiTheme="majorHAnsi" w:cstheme="majorHAnsi"/>
          <w:color w:val="000000" w:themeColor="text1"/>
          <w:sz w:val="22"/>
          <w:szCs w:val="22"/>
          <w:lang w:val="en-GB"/>
        </w:rPr>
        <w:t>23</w:t>
      </w:r>
    </w:p>
    <w:p w14:paraId="0A36632A" w14:textId="77777777" w:rsidR="00405747" w:rsidRPr="00F64F03" w:rsidRDefault="00405747" w:rsidP="00405747">
      <w:pPr>
        <w:pStyle w:val="ListParagraph"/>
        <w:numPr>
          <w:ilvl w:val="0"/>
          <w:numId w:val="43"/>
        </w:numPr>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 xml:space="preserve">Homelessness Code of Guidance for Local Authorities </w:t>
      </w:r>
    </w:p>
    <w:p w14:paraId="6386F356" w14:textId="77777777" w:rsidR="00405747" w:rsidRPr="00F64F03" w:rsidRDefault="00405747" w:rsidP="00405747">
      <w:pPr>
        <w:pStyle w:val="ListParagraph"/>
        <w:numPr>
          <w:ilvl w:val="0"/>
          <w:numId w:val="43"/>
        </w:numPr>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Supplementary Guidance on Changes in Localism Act 2011 and Homelessness (Suitability of Accommodation) (England) Order 2012 (2012)</w:t>
      </w:r>
    </w:p>
    <w:p w14:paraId="4B32031B" w14:textId="77777777" w:rsidR="00405747" w:rsidRPr="00F64F03" w:rsidRDefault="00405747" w:rsidP="00405747">
      <w:pPr>
        <w:pStyle w:val="ListParagraph"/>
        <w:numPr>
          <w:ilvl w:val="0"/>
          <w:numId w:val="44"/>
        </w:numPr>
        <w:rPr>
          <w:rFonts w:asciiTheme="majorHAnsi" w:hAnsiTheme="majorHAnsi" w:cstheme="majorHAnsi"/>
          <w:color w:val="000000" w:themeColor="text1"/>
          <w:sz w:val="22"/>
          <w:szCs w:val="22"/>
          <w:lang w:val="en-GB"/>
        </w:rPr>
      </w:pPr>
      <w:r w:rsidRPr="00F64F03">
        <w:rPr>
          <w:rFonts w:asciiTheme="majorHAnsi" w:hAnsiTheme="majorHAnsi" w:cstheme="majorHAnsi"/>
          <w:color w:val="000000" w:themeColor="text1"/>
          <w:sz w:val="22"/>
          <w:szCs w:val="22"/>
          <w:lang w:val="en-GB"/>
        </w:rPr>
        <w:t>Supplementary Guidance on Domestic Abuse and Homelessness (2014)</w:t>
      </w:r>
    </w:p>
    <w:p w14:paraId="5EEBE0A2" w14:textId="616B8369" w:rsidR="00283C6A" w:rsidRPr="00866977" w:rsidRDefault="00283C6A" w:rsidP="00866977">
      <w:pPr>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lastRenderedPageBreak/>
        <w:t>2.2</w:t>
      </w:r>
      <w:r w:rsidRPr="00866977">
        <w:rPr>
          <w:rFonts w:asciiTheme="majorHAnsi" w:hAnsiTheme="majorHAnsi" w:cstheme="majorHAnsi"/>
          <w:color w:val="000000" w:themeColor="text1"/>
          <w:sz w:val="22"/>
          <w:szCs w:val="22"/>
        </w:rPr>
        <w:tab/>
        <w:t xml:space="preserve">This Policy has been drafted with due consideration to the judgment handed down by the Supreme Court in the case of </w:t>
      </w:r>
      <w:proofErr w:type="spellStart"/>
      <w:r w:rsidRPr="00866977">
        <w:rPr>
          <w:rFonts w:asciiTheme="majorHAnsi" w:hAnsiTheme="majorHAnsi" w:cstheme="majorHAnsi"/>
          <w:color w:val="000000" w:themeColor="text1"/>
          <w:sz w:val="22"/>
          <w:szCs w:val="22"/>
        </w:rPr>
        <w:t>Nzolamesso</w:t>
      </w:r>
      <w:proofErr w:type="spellEnd"/>
      <w:r w:rsidRPr="00866977">
        <w:rPr>
          <w:rFonts w:asciiTheme="majorHAnsi" w:hAnsiTheme="majorHAnsi" w:cstheme="majorHAnsi"/>
          <w:color w:val="000000" w:themeColor="text1"/>
          <w:sz w:val="22"/>
          <w:szCs w:val="22"/>
        </w:rPr>
        <w:t xml:space="preserve"> v Westminster City Council April 2015</w:t>
      </w:r>
      <w:r w:rsidR="00007DA2">
        <w:rPr>
          <w:rFonts w:asciiTheme="majorHAnsi" w:hAnsiTheme="majorHAnsi" w:cstheme="majorHAnsi"/>
          <w:color w:val="000000" w:themeColor="text1"/>
          <w:sz w:val="22"/>
          <w:szCs w:val="22"/>
        </w:rPr>
        <w:t>.</w:t>
      </w:r>
    </w:p>
    <w:p w14:paraId="1A159B98" w14:textId="77777777" w:rsidR="00283C6A" w:rsidRPr="00866977" w:rsidRDefault="00283C6A" w:rsidP="00866977">
      <w:pPr>
        <w:ind w:left="720" w:hanging="720"/>
        <w:rPr>
          <w:rFonts w:asciiTheme="majorHAnsi" w:hAnsiTheme="majorHAnsi" w:cstheme="majorHAnsi"/>
          <w:color w:val="000000" w:themeColor="text1"/>
          <w:sz w:val="22"/>
          <w:szCs w:val="22"/>
        </w:rPr>
      </w:pPr>
    </w:p>
    <w:p w14:paraId="49FEC98B" w14:textId="5803CA7E" w:rsidR="00283C6A" w:rsidRPr="00866977" w:rsidRDefault="00283C6A" w:rsidP="00866977">
      <w:pPr>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2.3</w:t>
      </w:r>
      <w:r w:rsidRPr="00866977">
        <w:rPr>
          <w:rFonts w:asciiTheme="majorHAnsi" w:hAnsiTheme="majorHAnsi" w:cstheme="majorHAnsi"/>
          <w:color w:val="000000" w:themeColor="text1"/>
          <w:sz w:val="22"/>
          <w:szCs w:val="22"/>
        </w:rPr>
        <w:tab/>
        <w:t>This Policy has been drafted with due consideration to the advice published in 201</w:t>
      </w:r>
      <w:r w:rsidR="003F0781">
        <w:rPr>
          <w:rFonts w:asciiTheme="majorHAnsi" w:hAnsiTheme="majorHAnsi" w:cstheme="majorHAnsi"/>
          <w:color w:val="000000" w:themeColor="text1"/>
          <w:sz w:val="22"/>
          <w:szCs w:val="22"/>
        </w:rPr>
        <w:t>3</w:t>
      </w:r>
      <w:r w:rsidRPr="00866977">
        <w:rPr>
          <w:rFonts w:asciiTheme="majorHAnsi" w:hAnsiTheme="majorHAnsi" w:cstheme="majorHAnsi"/>
          <w:color w:val="000000" w:themeColor="text1"/>
          <w:sz w:val="22"/>
          <w:szCs w:val="22"/>
        </w:rPr>
        <w:t xml:space="preserve"> by the Local Government Ombudsman contained within the report ‘</w:t>
      </w:r>
      <w:r w:rsidRPr="00007DA2">
        <w:rPr>
          <w:rFonts w:asciiTheme="majorHAnsi" w:hAnsiTheme="majorHAnsi" w:cstheme="majorHAnsi"/>
          <w:i/>
          <w:iCs/>
          <w:color w:val="000000" w:themeColor="text1"/>
          <w:sz w:val="22"/>
          <w:szCs w:val="22"/>
        </w:rPr>
        <w:t>No Place Like Home: Council’s use of unsuitable bed and breakfast accommodation for homeless families and young people’</w:t>
      </w:r>
      <w:r w:rsidRPr="00866977">
        <w:rPr>
          <w:rFonts w:asciiTheme="majorHAnsi" w:hAnsiTheme="majorHAnsi" w:cstheme="majorHAnsi"/>
          <w:color w:val="000000" w:themeColor="text1"/>
          <w:sz w:val="22"/>
          <w:szCs w:val="22"/>
        </w:rPr>
        <w:t xml:space="preserve">. </w:t>
      </w:r>
    </w:p>
    <w:p w14:paraId="4E86C398" w14:textId="77777777" w:rsidR="00283C6A" w:rsidRPr="00866977" w:rsidRDefault="00283C6A" w:rsidP="00866977">
      <w:pPr>
        <w:ind w:left="720" w:hanging="720"/>
        <w:rPr>
          <w:rFonts w:asciiTheme="majorHAnsi" w:hAnsiTheme="majorHAnsi" w:cstheme="majorHAnsi"/>
          <w:color w:val="000000" w:themeColor="text1"/>
          <w:sz w:val="22"/>
          <w:szCs w:val="22"/>
        </w:rPr>
      </w:pPr>
    </w:p>
    <w:p w14:paraId="230A7FDA" w14:textId="1FE1841F" w:rsidR="00283C6A" w:rsidRPr="00866977" w:rsidRDefault="00283C6A" w:rsidP="00866977">
      <w:pPr>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2.4</w:t>
      </w:r>
      <w:r w:rsidRPr="00866977">
        <w:rPr>
          <w:rFonts w:asciiTheme="majorHAnsi" w:hAnsiTheme="majorHAnsi" w:cstheme="majorHAnsi"/>
          <w:color w:val="000000" w:themeColor="text1"/>
          <w:sz w:val="22"/>
          <w:szCs w:val="22"/>
        </w:rPr>
        <w:tab/>
        <w:t xml:space="preserve">This Policy covers the procurement of temporary accommodation </w:t>
      </w:r>
      <w:r w:rsidR="00731482">
        <w:rPr>
          <w:rFonts w:asciiTheme="majorHAnsi" w:hAnsiTheme="majorHAnsi" w:cstheme="majorHAnsi"/>
          <w:color w:val="000000" w:themeColor="text1"/>
          <w:sz w:val="22"/>
          <w:szCs w:val="22"/>
        </w:rPr>
        <w:t>by Trafford</w:t>
      </w:r>
      <w:r w:rsidRPr="00866977">
        <w:rPr>
          <w:rFonts w:asciiTheme="majorHAnsi" w:hAnsiTheme="majorHAnsi" w:cstheme="majorHAnsi"/>
          <w:color w:val="000000" w:themeColor="text1"/>
          <w:sz w:val="22"/>
          <w:szCs w:val="22"/>
        </w:rPr>
        <w:t xml:space="preserve"> Council to perform duties under the Housing Act 1996, Part 7:</w:t>
      </w:r>
    </w:p>
    <w:p w14:paraId="64D79BAB" w14:textId="00E7DC26" w:rsidR="00283C6A" w:rsidRPr="00866977" w:rsidRDefault="00283C6A" w:rsidP="00866977">
      <w:pPr>
        <w:pStyle w:val="ListParagraph"/>
        <w:numPr>
          <w:ilvl w:val="0"/>
          <w:numId w:val="27"/>
        </w:numPr>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Section 188 – provision of interim accommodation provided to applicants where there is a reason to believe they are homeless, eligible and in prior</w:t>
      </w:r>
      <w:r w:rsidR="004E6DFB" w:rsidRPr="00866977">
        <w:rPr>
          <w:rFonts w:asciiTheme="majorHAnsi" w:hAnsiTheme="majorHAnsi" w:cstheme="majorHAnsi"/>
          <w:color w:val="000000" w:themeColor="text1"/>
          <w:sz w:val="22"/>
          <w:szCs w:val="22"/>
        </w:rPr>
        <w:t>i</w:t>
      </w:r>
      <w:r w:rsidRPr="00866977">
        <w:rPr>
          <w:rFonts w:asciiTheme="majorHAnsi" w:hAnsiTheme="majorHAnsi" w:cstheme="majorHAnsi"/>
          <w:color w:val="000000" w:themeColor="text1"/>
          <w:sz w:val="22"/>
          <w:szCs w:val="22"/>
        </w:rPr>
        <w:t>ty need pending the conclusion of enquiries</w:t>
      </w:r>
    </w:p>
    <w:p w14:paraId="3E7BE848" w14:textId="77777777" w:rsidR="00283C6A" w:rsidRPr="00866977" w:rsidRDefault="00283C6A" w:rsidP="00866977">
      <w:pPr>
        <w:pStyle w:val="ListParagraph"/>
        <w:numPr>
          <w:ilvl w:val="0"/>
          <w:numId w:val="27"/>
        </w:numPr>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 xml:space="preserve">Section 190(2) – provision of accommodation provided for a reasonable period to applicants who are intentional homeless but in priority need to allow a reasonable </w:t>
      </w:r>
      <w:proofErr w:type="gramStart"/>
      <w:r w:rsidRPr="00866977">
        <w:rPr>
          <w:rFonts w:asciiTheme="majorHAnsi" w:hAnsiTheme="majorHAnsi" w:cstheme="majorHAnsi"/>
          <w:color w:val="000000" w:themeColor="text1"/>
          <w:sz w:val="22"/>
          <w:szCs w:val="22"/>
        </w:rPr>
        <w:t>period of time</w:t>
      </w:r>
      <w:proofErr w:type="gramEnd"/>
      <w:r w:rsidRPr="00866977">
        <w:rPr>
          <w:rFonts w:asciiTheme="majorHAnsi" w:hAnsiTheme="majorHAnsi" w:cstheme="majorHAnsi"/>
          <w:color w:val="000000" w:themeColor="text1"/>
          <w:sz w:val="22"/>
          <w:szCs w:val="22"/>
        </w:rPr>
        <w:t xml:space="preserve"> to identify alternative accommodation</w:t>
      </w:r>
    </w:p>
    <w:p w14:paraId="2B33945A" w14:textId="4FA26705" w:rsidR="000F260A" w:rsidRPr="00866977" w:rsidRDefault="000F260A" w:rsidP="00866977">
      <w:pPr>
        <w:pStyle w:val="ListParagraph"/>
        <w:numPr>
          <w:ilvl w:val="0"/>
          <w:numId w:val="27"/>
        </w:numPr>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 xml:space="preserve">Section 193 – provision of accommodation to applicants owed the relief duty or subsequent main housing duty and until this duty is </w:t>
      </w:r>
      <w:proofErr w:type="gramStart"/>
      <w:r w:rsidRPr="00866977">
        <w:rPr>
          <w:rFonts w:asciiTheme="majorHAnsi" w:hAnsiTheme="majorHAnsi" w:cstheme="majorHAnsi"/>
          <w:color w:val="000000" w:themeColor="text1"/>
          <w:sz w:val="22"/>
          <w:szCs w:val="22"/>
        </w:rPr>
        <w:t>brought to an end</w:t>
      </w:r>
      <w:proofErr w:type="gramEnd"/>
      <w:r w:rsidRPr="00866977">
        <w:rPr>
          <w:rFonts w:asciiTheme="majorHAnsi" w:hAnsiTheme="majorHAnsi" w:cstheme="majorHAnsi"/>
          <w:color w:val="000000" w:themeColor="text1"/>
          <w:sz w:val="22"/>
          <w:szCs w:val="22"/>
        </w:rPr>
        <w:t>.</w:t>
      </w:r>
    </w:p>
    <w:p w14:paraId="14E5DA53" w14:textId="77777777" w:rsidR="00283C6A" w:rsidRPr="00866977" w:rsidRDefault="00283C6A" w:rsidP="00866977">
      <w:pPr>
        <w:rPr>
          <w:rFonts w:asciiTheme="majorHAnsi" w:hAnsiTheme="majorHAnsi" w:cstheme="majorHAnsi"/>
          <w:color w:val="000000" w:themeColor="text1"/>
          <w:sz w:val="22"/>
          <w:szCs w:val="22"/>
        </w:rPr>
      </w:pPr>
    </w:p>
    <w:p w14:paraId="50F54D29" w14:textId="3CC4018A" w:rsidR="00283C6A" w:rsidRPr="00866977" w:rsidRDefault="00283C6A" w:rsidP="00866977">
      <w:pPr>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2.5</w:t>
      </w:r>
      <w:r w:rsidRPr="00866977">
        <w:rPr>
          <w:rFonts w:asciiTheme="majorHAnsi" w:hAnsiTheme="majorHAnsi" w:cstheme="majorHAnsi"/>
          <w:color w:val="000000" w:themeColor="text1"/>
          <w:sz w:val="22"/>
          <w:szCs w:val="22"/>
        </w:rPr>
        <w:tab/>
        <w:t xml:space="preserve">This Policy also extends to the procurement of temporary accommodation by </w:t>
      </w:r>
      <w:r w:rsidR="00FA4AA1">
        <w:rPr>
          <w:rFonts w:asciiTheme="majorHAnsi" w:hAnsiTheme="majorHAnsi" w:cstheme="majorHAnsi"/>
          <w:sz w:val="22"/>
          <w:szCs w:val="22"/>
        </w:rPr>
        <w:t>Trafford</w:t>
      </w:r>
      <w:r w:rsidRPr="00866977">
        <w:rPr>
          <w:rFonts w:asciiTheme="majorHAnsi" w:hAnsiTheme="majorHAnsi" w:cstheme="majorHAnsi"/>
          <w:color w:val="000000" w:themeColor="text1"/>
          <w:sz w:val="22"/>
          <w:szCs w:val="22"/>
        </w:rPr>
        <w:t xml:space="preserve"> Council to enact any temporary accommodation powers available to the local authority under Housing Act 1996, Part 7.</w:t>
      </w:r>
    </w:p>
    <w:p w14:paraId="6D9E01C6" w14:textId="77777777" w:rsidR="00283C6A" w:rsidRPr="00866977" w:rsidRDefault="00283C6A" w:rsidP="00866977">
      <w:pPr>
        <w:rPr>
          <w:rFonts w:asciiTheme="majorHAnsi" w:hAnsiTheme="majorHAnsi" w:cstheme="majorHAnsi"/>
          <w:color w:val="000000" w:themeColor="text1"/>
          <w:sz w:val="22"/>
          <w:szCs w:val="22"/>
        </w:rPr>
      </w:pPr>
    </w:p>
    <w:p w14:paraId="2A9FE8FF" w14:textId="698A528F" w:rsidR="00283C6A" w:rsidRPr="00866977" w:rsidRDefault="00283C6A" w:rsidP="00866977">
      <w:pPr>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 xml:space="preserve">2.6 </w:t>
      </w:r>
      <w:r w:rsidRPr="00866977">
        <w:rPr>
          <w:rFonts w:asciiTheme="majorHAnsi" w:hAnsiTheme="majorHAnsi" w:cstheme="majorHAnsi"/>
          <w:color w:val="000000" w:themeColor="text1"/>
          <w:sz w:val="22"/>
          <w:szCs w:val="22"/>
        </w:rPr>
        <w:tab/>
        <w:t>For the purpose of the Policy, the act of procuring temporary accommodation is defined as obtaining dwellings by way of purchase</w:t>
      </w:r>
      <w:r w:rsidR="00BF31AD" w:rsidRPr="00866977">
        <w:rPr>
          <w:rFonts w:asciiTheme="majorHAnsi" w:hAnsiTheme="majorHAnsi" w:cstheme="majorHAnsi"/>
          <w:color w:val="000000" w:themeColor="text1"/>
          <w:sz w:val="22"/>
          <w:szCs w:val="22"/>
        </w:rPr>
        <w:t>, and/or payment for use</w:t>
      </w:r>
      <w:r w:rsidRPr="00866977">
        <w:rPr>
          <w:rFonts w:asciiTheme="majorHAnsi" w:hAnsiTheme="majorHAnsi" w:cstheme="majorHAnsi"/>
          <w:color w:val="000000" w:themeColor="text1"/>
          <w:sz w:val="22"/>
          <w:szCs w:val="22"/>
        </w:rPr>
        <w:t xml:space="preserve"> and/or lease for the purpose of fulfilling statutory accommodation duties and/or enacting discretionary powers towards homeless applicant households. This definition extends to the same acts undertaken by third parties, which may include other public bodies or private companies. </w:t>
      </w:r>
    </w:p>
    <w:p w14:paraId="730C2BB8" w14:textId="4BB1A732" w:rsidR="000316C9" w:rsidRPr="00866977" w:rsidRDefault="004D1CB1" w:rsidP="00866977">
      <w:pPr>
        <w:pStyle w:val="Heading1"/>
      </w:pPr>
      <w:r w:rsidRPr="00866977">
        <w:t xml:space="preserve">3.0 </w:t>
      </w:r>
      <w:r w:rsidR="00ED50D0">
        <w:tab/>
      </w:r>
      <w:r w:rsidR="000316C9" w:rsidRPr="00866977">
        <w:t>Allocation of Temporary Accommodation</w:t>
      </w:r>
    </w:p>
    <w:p w14:paraId="54082483" w14:textId="77777777" w:rsidR="004D1CB1" w:rsidRPr="00866977" w:rsidRDefault="004D1CB1" w:rsidP="00866977">
      <w:pPr>
        <w:ind w:left="720" w:hanging="720"/>
        <w:rPr>
          <w:rFonts w:asciiTheme="majorHAnsi" w:hAnsiTheme="majorHAnsi" w:cstheme="majorHAnsi"/>
          <w:color w:val="000000" w:themeColor="text1"/>
          <w:sz w:val="22"/>
          <w:szCs w:val="22"/>
        </w:rPr>
      </w:pPr>
    </w:p>
    <w:p w14:paraId="7F3BABBA" w14:textId="3C2773FE" w:rsidR="0018372D" w:rsidRPr="00866977" w:rsidRDefault="004D1CB1" w:rsidP="00866977">
      <w:pPr>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3.1</w:t>
      </w:r>
      <w:r w:rsidRPr="00866977">
        <w:rPr>
          <w:rFonts w:asciiTheme="majorHAnsi" w:hAnsiTheme="majorHAnsi" w:cstheme="majorHAnsi"/>
          <w:color w:val="000000" w:themeColor="text1"/>
          <w:sz w:val="22"/>
          <w:szCs w:val="22"/>
        </w:rPr>
        <w:tab/>
      </w:r>
      <w:r w:rsidR="0018372D" w:rsidRPr="00866977">
        <w:rPr>
          <w:rFonts w:asciiTheme="majorHAnsi" w:hAnsiTheme="majorHAnsi" w:cstheme="majorHAnsi"/>
          <w:color w:val="000000" w:themeColor="text1"/>
          <w:sz w:val="22"/>
          <w:szCs w:val="22"/>
        </w:rPr>
        <w:t>In allocating temporary accommodation</w:t>
      </w:r>
      <w:r w:rsidR="00FA4AA1">
        <w:rPr>
          <w:rFonts w:asciiTheme="majorHAnsi" w:hAnsiTheme="majorHAnsi" w:cstheme="majorHAnsi"/>
          <w:color w:val="000000" w:themeColor="text1"/>
          <w:sz w:val="22"/>
          <w:szCs w:val="22"/>
        </w:rPr>
        <w:t>,</w:t>
      </w:r>
      <w:r w:rsidR="0018372D" w:rsidRPr="00866977">
        <w:rPr>
          <w:rFonts w:asciiTheme="majorHAnsi" w:hAnsiTheme="majorHAnsi" w:cstheme="majorHAnsi"/>
          <w:color w:val="000000" w:themeColor="text1"/>
          <w:sz w:val="22"/>
          <w:szCs w:val="22"/>
        </w:rPr>
        <w:t xml:space="preserve"> </w:t>
      </w:r>
      <w:r w:rsidR="00FA4AA1">
        <w:rPr>
          <w:rFonts w:asciiTheme="majorHAnsi" w:hAnsiTheme="majorHAnsi" w:cstheme="majorHAnsi"/>
          <w:color w:val="000000" w:themeColor="text1"/>
          <w:sz w:val="22"/>
          <w:szCs w:val="22"/>
        </w:rPr>
        <w:t>Trafford</w:t>
      </w:r>
      <w:r w:rsidR="0014393D" w:rsidRPr="00866977">
        <w:rPr>
          <w:rFonts w:asciiTheme="majorHAnsi" w:hAnsiTheme="majorHAnsi" w:cstheme="majorHAnsi"/>
          <w:color w:val="000000" w:themeColor="text1"/>
          <w:sz w:val="22"/>
          <w:szCs w:val="22"/>
        </w:rPr>
        <w:t xml:space="preserve"> Council</w:t>
      </w:r>
      <w:r w:rsidR="0018372D" w:rsidRPr="00866977">
        <w:rPr>
          <w:rFonts w:asciiTheme="majorHAnsi" w:hAnsiTheme="majorHAnsi" w:cstheme="majorHAnsi"/>
          <w:color w:val="000000" w:themeColor="text1"/>
          <w:sz w:val="22"/>
          <w:szCs w:val="22"/>
        </w:rPr>
        <w:t xml:space="preserve"> will treat each case on an individual basis </w:t>
      </w:r>
      <w:r w:rsidR="003053A5" w:rsidRPr="00866977">
        <w:rPr>
          <w:rFonts w:asciiTheme="majorHAnsi" w:hAnsiTheme="majorHAnsi" w:cstheme="majorHAnsi"/>
          <w:color w:val="000000" w:themeColor="text1"/>
          <w:sz w:val="22"/>
          <w:szCs w:val="22"/>
        </w:rPr>
        <w:t xml:space="preserve">and </w:t>
      </w:r>
      <w:r w:rsidR="008A4908" w:rsidRPr="00866977">
        <w:rPr>
          <w:rFonts w:asciiTheme="majorHAnsi" w:hAnsiTheme="majorHAnsi" w:cstheme="majorHAnsi"/>
          <w:color w:val="000000" w:themeColor="text1"/>
          <w:sz w:val="22"/>
          <w:szCs w:val="22"/>
        </w:rPr>
        <w:t xml:space="preserve">will endeavor to </w:t>
      </w:r>
      <w:r w:rsidR="003053A5" w:rsidRPr="00866977">
        <w:rPr>
          <w:rFonts w:asciiTheme="majorHAnsi" w:hAnsiTheme="majorHAnsi" w:cstheme="majorHAnsi"/>
          <w:color w:val="000000" w:themeColor="text1"/>
          <w:sz w:val="22"/>
          <w:szCs w:val="22"/>
        </w:rPr>
        <w:t xml:space="preserve">allocate temporary accommodation considered to be the most suitable for the applicant together with anyone who </w:t>
      </w:r>
      <w:r w:rsidR="00FA7737" w:rsidRPr="00866977">
        <w:rPr>
          <w:rFonts w:asciiTheme="majorHAnsi" w:hAnsiTheme="majorHAnsi" w:cstheme="majorHAnsi"/>
          <w:color w:val="000000" w:themeColor="text1"/>
          <w:sz w:val="22"/>
          <w:szCs w:val="22"/>
        </w:rPr>
        <w:t xml:space="preserve">resides or </w:t>
      </w:r>
      <w:r w:rsidR="003053A5" w:rsidRPr="00866977">
        <w:rPr>
          <w:rFonts w:asciiTheme="majorHAnsi" w:hAnsiTheme="majorHAnsi" w:cstheme="majorHAnsi"/>
          <w:color w:val="000000" w:themeColor="text1"/>
          <w:sz w:val="22"/>
          <w:szCs w:val="22"/>
        </w:rPr>
        <w:t xml:space="preserve">might reasonably be expected to reside with them, based upon </w:t>
      </w:r>
      <w:r w:rsidR="00D1114A" w:rsidRPr="00866977">
        <w:rPr>
          <w:rFonts w:asciiTheme="majorHAnsi" w:hAnsiTheme="majorHAnsi" w:cstheme="majorHAnsi"/>
          <w:color w:val="000000" w:themeColor="text1"/>
          <w:sz w:val="22"/>
          <w:szCs w:val="22"/>
        </w:rPr>
        <w:t xml:space="preserve">the </w:t>
      </w:r>
      <w:r w:rsidR="003053A5" w:rsidRPr="00866977">
        <w:rPr>
          <w:rFonts w:asciiTheme="majorHAnsi" w:hAnsiTheme="majorHAnsi" w:cstheme="majorHAnsi"/>
          <w:color w:val="000000" w:themeColor="text1"/>
          <w:sz w:val="22"/>
          <w:szCs w:val="22"/>
        </w:rPr>
        <w:t>availabi</w:t>
      </w:r>
      <w:r w:rsidR="00FA7737" w:rsidRPr="00866977">
        <w:rPr>
          <w:rFonts w:asciiTheme="majorHAnsi" w:hAnsiTheme="majorHAnsi" w:cstheme="majorHAnsi"/>
          <w:color w:val="000000" w:themeColor="text1"/>
          <w:sz w:val="22"/>
          <w:szCs w:val="22"/>
        </w:rPr>
        <w:t>lit</w:t>
      </w:r>
      <w:r w:rsidR="00995977" w:rsidRPr="00866977">
        <w:rPr>
          <w:rFonts w:asciiTheme="majorHAnsi" w:hAnsiTheme="majorHAnsi" w:cstheme="majorHAnsi"/>
          <w:color w:val="000000" w:themeColor="text1"/>
          <w:sz w:val="22"/>
          <w:szCs w:val="22"/>
        </w:rPr>
        <w:t>y of accommodation within</w:t>
      </w:r>
      <w:r w:rsidR="00FA4AA1">
        <w:rPr>
          <w:rFonts w:asciiTheme="majorHAnsi" w:hAnsiTheme="majorHAnsi" w:cstheme="majorHAnsi"/>
          <w:color w:val="000000" w:themeColor="text1"/>
          <w:sz w:val="22"/>
          <w:szCs w:val="22"/>
        </w:rPr>
        <w:t xml:space="preserve"> Trafford</w:t>
      </w:r>
      <w:r w:rsidR="003053A5" w:rsidRPr="00866977">
        <w:rPr>
          <w:rFonts w:asciiTheme="majorHAnsi" w:hAnsiTheme="majorHAnsi" w:cstheme="majorHAnsi"/>
          <w:color w:val="000000" w:themeColor="text1"/>
          <w:sz w:val="22"/>
          <w:szCs w:val="22"/>
        </w:rPr>
        <w:t xml:space="preserve"> Council’s temporary accommodation portfolio.</w:t>
      </w:r>
    </w:p>
    <w:p w14:paraId="745F0868" w14:textId="64742BC0" w:rsidR="00FA7737" w:rsidRPr="00866977" w:rsidRDefault="00FA7737" w:rsidP="00866977">
      <w:pPr>
        <w:rPr>
          <w:rFonts w:asciiTheme="majorHAnsi" w:hAnsiTheme="majorHAnsi" w:cstheme="majorHAnsi"/>
          <w:color w:val="000000" w:themeColor="text1"/>
          <w:sz w:val="22"/>
          <w:szCs w:val="22"/>
        </w:rPr>
      </w:pPr>
    </w:p>
    <w:p w14:paraId="16490D0D" w14:textId="77777777" w:rsidR="00D5092A" w:rsidRDefault="00FA7737" w:rsidP="004137D0">
      <w:pPr>
        <w:pStyle w:val="ListParagraph"/>
        <w:numPr>
          <w:ilvl w:val="1"/>
          <w:numId w:val="45"/>
        </w:numPr>
        <w:ind w:left="709" w:hanging="709"/>
        <w:rPr>
          <w:rFonts w:asciiTheme="majorHAnsi" w:hAnsiTheme="majorHAnsi" w:cstheme="majorHAnsi"/>
          <w:color w:val="000000" w:themeColor="text1"/>
          <w:sz w:val="22"/>
          <w:szCs w:val="22"/>
        </w:rPr>
      </w:pPr>
      <w:r w:rsidRPr="00D5092A">
        <w:rPr>
          <w:rFonts w:asciiTheme="majorHAnsi" w:hAnsiTheme="majorHAnsi" w:cstheme="majorHAnsi"/>
          <w:color w:val="000000" w:themeColor="text1"/>
          <w:sz w:val="22"/>
          <w:szCs w:val="22"/>
        </w:rPr>
        <w:t>A separate policy deals with the pro</w:t>
      </w:r>
      <w:r w:rsidR="00995977" w:rsidRPr="00D5092A">
        <w:rPr>
          <w:rFonts w:asciiTheme="majorHAnsi" w:hAnsiTheme="majorHAnsi" w:cstheme="majorHAnsi"/>
          <w:color w:val="000000" w:themeColor="text1"/>
          <w:sz w:val="22"/>
          <w:szCs w:val="22"/>
        </w:rPr>
        <w:t xml:space="preserve">curement of dwellings for </w:t>
      </w:r>
      <w:r w:rsidR="00FA4AA1" w:rsidRPr="00D5092A">
        <w:rPr>
          <w:rFonts w:asciiTheme="majorHAnsi" w:hAnsiTheme="majorHAnsi" w:cstheme="majorHAnsi"/>
          <w:color w:val="000000" w:themeColor="text1"/>
          <w:sz w:val="22"/>
          <w:szCs w:val="22"/>
        </w:rPr>
        <w:t>Trafford</w:t>
      </w:r>
      <w:r w:rsidRPr="00D5092A">
        <w:rPr>
          <w:rFonts w:asciiTheme="majorHAnsi" w:hAnsiTheme="majorHAnsi" w:cstheme="majorHAnsi"/>
          <w:color w:val="000000" w:themeColor="text1"/>
          <w:sz w:val="22"/>
          <w:szCs w:val="22"/>
        </w:rPr>
        <w:t xml:space="preserve"> Council’s temporary accommodation portfolio.</w:t>
      </w:r>
    </w:p>
    <w:p w14:paraId="002BE8D4" w14:textId="77777777" w:rsidR="00D5092A" w:rsidRDefault="00D5092A" w:rsidP="00D5092A">
      <w:pPr>
        <w:pStyle w:val="ListParagraph"/>
        <w:ind w:left="360"/>
        <w:rPr>
          <w:rFonts w:asciiTheme="majorHAnsi" w:hAnsiTheme="majorHAnsi" w:cstheme="majorHAnsi"/>
          <w:color w:val="000000" w:themeColor="text1"/>
          <w:sz w:val="22"/>
          <w:szCs w:val="22"/>
        </w:rPr>
      </w:pPr>
    </w:p>
    <w:p w14:paraId="6CA05A61" w14:textId="129BBD16" w:rsidR="00283C6A" w:rsidRPr="004137D0" w:rsidRDefault="00D5092A" w:rsidP="004137D0">
      <w:pPr>
        <w:pStyle w:val="ListParagraph"/>
        <w:numPr>
          <w:ilvl w:val="1"/>
          <w:numId w:val="45"/>
        </w:numPr>
        <w:ind w:left="709" w:hanging="709"/>
        <w:rPr>
          <w:rFonts w:asciiTheme="majorHAnsi" w:hAnsiTheme="majorHAnsi" w:cstheme="majorHAnsi"/>
          <w:sz w:val="22"/>
          <w:szCs w:val="22"/>
        </w:rPr>
      </w:pPr>
      <w:r w:rsidRPr="004137D0">
        <w:rPr>
          <w:rFonts w:asciiTheme="majorHAnsi" w:hAnsiTheme="majorHAnsi" w:cstheme="majorHAnsi"/>
          <w:sz w:val="22"/>
          <w:szCs w:val="22"/>
        </w:rPr>
        <w:t xml:space="preserve">Pets will not be </w:t>
      </w:r>
      <w:proofErr w:type="gramStart"/>
      <w:r w:rsidRPr="004137D0">
        <w:rPr>
          <w:rFonts w:asciiTheme="majorHAnsi" w:hAnsiTheme="majorHAnsi" w:cstheme="majorHAnsi"/>
          <w:sz w:val="22"/>
          <w:szCs w:val="22"/>
        </w:rPr>
        <w:t>allowed, unless</w:t>
      </w:r>
      <w:proofErr w:type="gramEnd"/>
      <w:r w:rsidRPr="004137D0">
        <w:rPr>
          <w:rFonts w:asciiTheme="majorHAnsi" w:hAnsiTheme="majorHAnsi" w:cstheme="majorHAnsi"/>
          <w:sz w:val="22"/>
          <w:szCs w:val="22"/>
        </w:rPr>
        <w:t xml:space="preserve"> prior agreement is provided due to exceptional circumstances. Applicant households will be sign-posted to temporary re-homing agencies, and/or </w:t>
      </w:r>
      <w:r w:rsidR="00283C6A" w:rsidRPr="004137D0">
        <w:rPr>
          <w:rFonts w:asciiTheme="majorHAnsi" w:hAnsiTheme="majorHAnsi" w:cstheme="majorHAnsi"/>
          <w:sz w:val="22"/>
          <w:szCs w:val="22"/>
        </w:rPr>
        <w:t>will be supported to re-home any pets prior to occupation of temporary accommodation</w:t>
      </w:r>
      <w:r w:rsidRPr="004137D0">
        <w:rPr>
          <w:rFonts w:asciiTheme="majorHAnsi" w:hAnsiTheme="majorHAnsi" w:cstheme="majorHAnsi"/>
          <w:sz w:val="22"/>
          <w:szCs w:val="22"/>
        </w:rPr>
        <w:t xml:space="preserve"> where appropriate</w:t>
      </w:r>
      <w:r w:rsidR="00283C6A" w:rsidRPr="004137D0">
        <w:rPr>
          <w:rFonts w:asciiTheme="majorHAnsi" w:hAnsiTheme="majorHAnsi" w:cstheme="majorHAnsi"/>
          <w:sz w:val="22"/>
          <w:szCs w:val="22"/>
        </w:rPr>
        <w:t xml:space="preserve">. </w:t>
      </w:r>
    </w:p>
    <w:p w14:paraId="3CE54CDE" w14:textId="7967F3B7" w:rsidR="00E446F2" w:rsidRPr="00866977" w:rsidRDefault="004D1CB1" w:rsidP="00866977">
      <w:pPr>
        <w:pStyle w:val="Heading1"/>
      </w:pPr>
      <w:r w:rsidRPr="00866977">
        <w:t xml:space="preserve">4.0 </w:t>
      </w:r>
      <w:r w:rsidR="00ED50D0">
        <w:tab/>
      </w:r>
      <w:r w:rsidR="00E446F2" w:rsidRPr="00866977">
        <w:t xml:space="preserve">Principles and Objectives </w:t>
      </w:r>
    </w:p>
    <w:p w14:paraId="5518D312" w14:textId="77777777" w:rsidR="004D1CB1" w:rsidRPr="00866977" w:rsidRDefault="004D1CB1"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p>
    <w:p w14:paraId="0B4D2F0F" w14:textId="656C0992" w:rsidR="00197260" w:rsidRPr="00866977" w:rsidRDefault="004D1CB1"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4.1</w:t>
      </w:r>
      <w:r w:rsidRPr="00866977">
        <w:rPr>
          <w:rFonts w:asciiTheme="majorHAnsi" w:hAnsiTheme="majorHAnsi" w:cstheme="majorHAnsi"/>
          <w:color w:val="000000" w:themeColor="text1"/>
          <w:sz w:val="22"/>
          <w:szCs w:val="22"/>
        </w:rPr>
        <w:tab/>
      </w:r>
      <w:r w:rsidR="00E446F2" w:rsidRPr="00866977">
        <w:rPr>
          <w:rFonts w:asciiTheme="majorHAnsi" w:hAnsiTheme="majorHAnsi" w:cstheme="majorHAnsi"/>
          <w:color w:val="000000" w:themeColor="text1"/>
          <w:sz w:val="22"/>
          <w:szCs w:val="22"/>
        </w:rPr>
        <w:t>Within the constraints of the local housing marke</w:t>
      </w:r>
      <w:r w:rsidR="00995977" w:rsidRPr="00866977">
        <w:rPr>
          <w:rFonts w:asciiTheme="majorHAnsi" w:hAnsiTheme="majorHAnsi" w:cstheme="majorHAnsi"/>
          <w:color w:val="000000" w:themeColor="text1"/>
          <w:sz w:val="22"/>
          <w:szCs w:val="22"/>
        </w:rPr>
        <w:t xml:space="preserve">t, </w:t>
      </w:r>
      <w:r w:rsidR="00AF33AE">
        <w:rPr>
          <w:rFonts w:asciiTheme="majorHAnsi" w:hAnsiTheme="majorHAnsi" w:cstheme="majorHAnsi"/>
          <w:color w:val="000000" w:themeColor="text1"/>
          <w:sz w:val="22"/>
          <w:szCs w:val="22"/>
        </w:rPr>
        <w:t>Trafford</w:t>
      </w:r>
      <w:r w:rsidR="00E446F2" w:rsidRPr="00866977">
        <w:rPr>
          <w:rFonts w:asciiTheme="majorHAnsi" w:hAnsiTheme="majorHAnsi" w:cstheme="majorHAnsi"/>
          <w:color w:val="000000" w:themeColor="text1"/>
          <w:sz w:val="22"/>
          <w:szCs w:val="22"/>
        </w:rPr>
        <w:t xml:space="preserve"> </w:t>
      </w:r>
      <w:r w:rsidR="008A4908" w:rsidRPr="00866977">
        <w:rPr>
          <w:rFonts w:asciiTheme="majorHAnsi" w:hAnsiTheme="majorHAnsi" w:cstheme="majorHAnsi"/>
          <w:color w:val="000000" w:themeColor="text1"/>
          <w:sz w:val="22"/>
          <w:szCs w:val="22"/>
        </w:rPr>
        <w:t>Council’s overall aim</w:t>
      </w:r>
      <w:r w:rsidR="00E446F2" w:rsidRPr="00866977">
        <w:rPr>
          <w:rFonts w:asciiTheme="majorHAnsi" w:hAnsiTheme="majorHAnsi" w:cstheme="majorHAnsi"/>
          <w:color w:val="000000" w:themeColor="text1"/>
          <w:sz w:val="22"/>
          <w:szCs w:val="22"/>
        </w:rPr>
        <w:t xml:space="preserve"> is to move residents of temporary accommodation on to permanent accommodation </w:t>
      </w:r>
      <w:r w:rsidR="00E446F2" w:rsidRPr="00866977">
        <w:rPr>
          <w:rFonts w:asciiTheme="majorHAnsi" w:hAnsiTheme="majorHAnsi" w:cstheme="majorHAnsi"/>
          <w:color w:val="000000" w:themeColor="text1"/>
          <w:sz w:val="22"/>
          <w:szCs w:val="22"/>
        </w:rPr>
        <w:lastRenderedPageBreak/>
        <w:t xml:space="preserve">as quickly as possible whilst also ensuring that this is only done at a time when the household </w:t>
      </w:r>
      <w:proofErr w:type="gramStart"/>
      <w:r w:rsidR="00E446F2" w:rsidRPr="00866977">
        <w:rPr>
          <w:rFonts w:asciiTheme="majorHAnsi" w:hAnsiTheme="majorHAnsi" w:cstheme="majorHAnsi"/>
          <w:color w:val="000000" w:themeColor="text1"/>
          <w:sz w:val="22"/>
          <w:szCs w:val="22"/>
        </w:rPr>
        <w:t>is able to</w:t>
      </w:r>
      <w:proofErr w:type="gramEnd"/>
      <w:r w:rsidR="00E446F2" w:rsidRPr="00866977">
        <w:rPr>
          <w:rFonts w:asciiTheme="majorHAnsi" w:hAnsiTheme="majorHAnsi" w:cstheme="majorHAnsi"/>
          <w:color w:val="000000" w:themeColor="text1"/>
          <w:sz w:val="22"/>
          <w:szCs w:val="22"/>
        </w:rPr>
        <w:t xml:space="preserve"> sustain permanent accommodation. </w:t>
      </w:r>
    </w:p>
    <w:p w14:paraId="5EA10172" w14:textId="77777777" w:rsidR="00305C06" w:rsidRPr="00866977" w:rsidRDefault="00305C06" w:rsidP="00866977">
      <w:pPr>
        <w:pStyle w:val="NormalWeb"/>
        <w:spacing w:before="0" w:beforeAutospacing="0" w:after="0" w:afterAutospacing="0"/>
        <w:rPr>
          <w:rFonts w:asciiTheme="majorHAnsi" w:hAnsiTheme="majorHAnsi" w:cstheme="majorHAnsi"/>
          <w:color w:val="000000" w:themeColor="text1"/>
          <w:sz w:val="22"/>
          <w:szCs w:val="22"/>
        </w:rPr>
      </w:pPr>
    </w:p>
    <w:p w14:paraId="00D14238" w14:textId="70F2143C" w:rsidR="00E446F2" w:rsidRPr="00866977" w:rsidRDefault="004D1CB1" w:rsidP="00866977">
      <w:pPr>
        <w:pStyle w:val="NormalWeb"/>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4.2</w:t>
      </w:r>
      <w:r w:rsidRPr="00866977">
        <w:rPr>
          <w:rFonts w:asciiTheme="majorHAnsi" w:hAnsiTheme="majorHAnsi" w:cstheme="majorHAnsi"/>
          <w:color w:val="000000" w:themeColor="text1"/>
          <w:sz w:val="22"/>
          <w:szCs w:val="22"/>
        </w:rPr>
        <w:tab/>
      </w:r>
      <w:r w:rsidR="00AF33AE">
        <w:rPr>
          <w:rFonts w:asciiTheme="majorHAnsi" w:hAnsiTheme="majorHAnsi" w:cstheme="majorHAnsi"/>
          <w:color w:val="000000" w:themeColor="text1"/>
          <w:sz w:val="22"/>
          <w:szCs w:val="22"/>
        </w:rPr>
        <w:t>Trafford</w:t>
      </w:r>
      <w:r w:rsidR="008A4908" w:rsidRPr="00866977">
        <w:rPr>
          <w:rFonts w:asciiTheme="majorHAnsi" w:hAnsiTheme="majorHAnsi" w:cstheme="majorHAnsi"/>
          <w:color w:val="000000" w:themeColor="text1"/>
          <w:sz w:val="22"/>
          <w:szCs w:val="22"/>
        </w:rPr>
        <w:t xml:space="preserve"> Council</w:t>
      </w:r>
      <w:r w:rsidR="00E446F2" w:rsidRPr="00866977">
        <w:rPr>
          <w:rFonts w:asciiTheme="majorHAnsi" w:hAnsiTheme="majorHAnsi" w:cstheme="majorHAnsi"/>
          <w:color w:val="000000" w:themeColor="text1"/>
          <w:sz w:val="22"/>
          <w:szCs w:val="22"/>
        </w:rPr>
        <w:t xml:space="preserve"> also aim</w:t>
      </w:r>
      <w:r w:rsidR="008A4908" w:rsidRPr="00866977">
        <w:rPr>
          <w:rFonts w:asciiTheme="majorHAnsi" w:hAnsiTheme="majorHAnsi" w:cstheme="majorHAnsi"/>
          <w:color w:val="000000" w:themeColor="text1"/>
          <w:sz w:val="22"/>
          <w:szCs w:val="22"/>
        </w:rPr>
        <w:t>s</w:t>
      </w:r>
      <w:r w:rsidR="00461615" w:rsidRPr="00866977">
        <w:rPr>
          <w:rFonts w:asciiTheme="majorHAnsi" w:hAnsiTheme="majorHAnsi" w:cstheme="majorHAnsi"/>
          <w:color w:val="000000" w:themeColor="text1"/>
          <w:sz w:val="22"/>
          <w:szCs w:val="22"/>
        </w:rPr>
        <w:t xml:space="preserve"> to</w:t>
      </w:r>
      <w:r w:rsidR="00A067A1" w:rsidRPr="00866977">
        <w:rPr>
          <w:rFonts w:asciiTheme="majorHAnsi" w:hAnsiTheme="majorHAnsi" w:cstheme="majorHAnsi"/>
          <w:color w:val="000000" w:themeColor="text1"/>
          <w:sz w:val="22"/>
          <w:szCs w:val="22"/>
        </w:rPr>
        <w:t>:</w:t>
      </w:r>
    </w:p>
    <w:p w14:paraId="512132F8" w14:textId="0070FC5C" w:rsidR="00461615" w:rsidRPr="00866977" w:rsidRDefault="00461615" w:rsidP="00866977">
      <w:pPr>
        <w:pStyle w:val="NormalWeb"/>
        <w:numPr>
          <w:ilvl w:val="0"/>
          <w:numId w:val="8"/>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Prevent homelessness</w:t>
      </w:r>
    </w:p>
    <w:p w14:paraId="0F728F4F" w14:textId="25CAB5D4" w:rsidR="00197260" w:rsidRPr="00866977" w:rsidRDefault="00461615" w:rsidP="00866977">
      <w:pPr>
        <w:pStyle w:val="NormalWeb"/>
        <w:numPr>
          <w:ilvl w:val="0"/>
          <w:numId w:val="8"/>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M</w:t>
      </w:r>
      <w:r w:rsidR="00E446F2" w:rsidRPr="00866977">
        <w:rPr>
          <w:rFonts w:asciiTheme="majorHAnsi" w:hAnsiTheme="majorHAnsi" w:cstheme="majorHAnsi"/>
          <w:color w:val="000000" w:themeColor="text1"/>
          <w:sz w:val="22"/>
          <w:szCs w:val="22"/>
        </w:rPr>
        <w:t>inimise the risk of homelessness recurring</w:t>
      </w:r>
    </w:p>
    <w:p w14:paraId="7C4FA0E8" w14:textId="098DF3B2" w:rsidR="00197260" w:rsidRPr="00866977" w:rsidRDefault="00461615" w:rsidP="00866977">
      <w:pPr>
        <w:pStyle w:val="NormalWeb"/>
        <w:numPr>
          <w:ilvl w:val="0"/>
          <w:numId w:val="8"/>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N</w:t>
      </w:r>
      <w:r w:rsidR="0018702C" w:rsidRPr="00866977">
        <w:rPr>
          <w:rFonts w:asciiTheme="majorHAnsi" w:hAnsiTheme="majorHAnsi" w:cstheme="majorHAnsi"/>
          <w:color w:val="000000" w:themeColor="text1"/>
          <w:sz w:val="22"/>
          <w:szCs w:val="22"/>
        </w:rPr>
        <w:t>ot place applicants</w:t>
      </w:r>
      <w:r w:rsidR="00E446F2" w:rsidRPr="00866977">
        <w:rPr>
          <w:rFonts w:asciiTheme="majorHAnsi" w:hAnsiTheme="majorHAnsi" w:cstheme="majorHAnsi"/>
          <w:color w:val="000000" w:themeColor="text1"/>
          <w:sz w:val="22"/>
          <w:szCs w:val="22"/>
        </w:rPr>
        <w:t xml:space="preserve"> in temporary accommodation unnecessarily</w:t>
      </w:r>
    </w:p>
    <w:p w14:paraId="5392B91C" w14:textId="6CAE53E7" w:rsidR="00197260" w:rsidRPr="00866977" w:rsidRDefault="00461615" w:rsidP="00866977">
      <w:pPr>
        <w:pStyle w:val="NormalWeb"/>
        <w:numPr>
          <w:ilvl w:val="0"/>
          <w:numId w:val="8"/>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M</w:t>
      </w:r>
      <w:r w:rsidR="00E446F2" w:rsidRPr="00866977">
        <w:rPr>
          <w:rFonts w:asciiTheme="majorHAnsi" w:hAnsiTheme="majorHAnsi" w:cstheme="majorHAnsi"/>
          <w:color w:val="000000" w:themeColor="text1"/>
          <w:sz w:val="22"/>
          <w:szCs w:val="22"/>
        </w:rPr>
        <w:t>inimise time spent in temporary accommodation</w:t>
      </w:r>
    </w:p>
    <w:p w14:paraId="092E6E54" w14:textId="76D5AADB" w:rsidR="00E446F2" w:rsidRPr="00866977" w:rsidRDefault="00461615" w:rsidP="00866977">
      <w:pPr>
        <w:pStyle w:val="NormalWeb"/>
        <w:numPr>
          <w:ilvl w:val="0"/>
          <w:numId w:val="8"/>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A</w:t>
      </w:r>
      <w:r w:rsidR="00E446F2" w:rsidRPr="00866977">
        <w:rPr>
          <w:rFonts w:asciiTheme="majorHAnsi" w:hAnsiTheme="majorHAnsi" w:cstheme="majorHAnsi"/>
          <w:color w:val="000000" w:themeColor="text1"/>
          <w:sz w:val="22"/>
          <w:szCs w:val="22"/>
        </w:rPr>
        <w:t xml:space="preserve">void moves between </w:t>
      </w:r>
      <w:r w:rsidR="00A067A1" w:rsidRPr="00866977">
        <w:rPr>
          <w:rFonts w:asciiTheme="majorHAnsi" w:hAnsiTheme="majorHAnsi" w:cstheme="majorHAnsi"/>
          <w:color w:val="000000" w:themeColor="text1"/>
          <w:sz w:val="22"/>
          <w:szCs w:val="22"/>
        </w:rPr>
        <w:t xml:space="preserve">different dwellings of </w:t>
      </w:r>
      <w:r w:rsidR="00E446F2" w:rsidRPr="00866977">
        <w:rPr>
          <w:rFonts w:asciiTheme="majorHAnsi" w:hAnsiTheme="majorHAnsi" w:cstheme="majorHAnsi"/>
          <w:color w:val="000000" w:themeColor="text1"/>
          <w:sz w:val="22"/>
          <w:szCs w:val="22"/>
        </w:rPr>
        <w:t>temporary accommoda</w:t>
      </w:r>
      <w:r w:rsidR="00197260" w:rsidRPr="00866977">
        <w:rPr>
          <w:rFonts w:asciiTheme="majorHAnsi" w:hAnsiTheme="majorHAnsi" w:cstheme="majorHAnsi"/>
          <w:color w:val="000000" w:themeColor="text1"/>
          <w:sz w:val="22"/>
          <w:szCs w:val="22"/>
        </w:rPr>
        <w:t xml:space="preserve">tion, particularly for </w:t>
      </w:r>
      <w:r w:rsidR="00E446F2" w:rsidRPr="00866977">
        <w:rPr>
          <w:rFonts w:asciiTheme="majorHAnsi" w:hAnsiTheme="majorHAnsi" w:cstheme="majorHAnsi"/>
          <w:color w:val="000000" w:themeColor="text1"/>
          <w:sz w:val="22"/>
          <w:szCs w:val="22"/>
        </w:rPr>
        <w:t xml:space="preserve">households with children </w:t>
      </w:r>
      <w:r w:rsidR="00D1114A" w:rsidRPr="00866977">
        <w:rPr>
          <w:rFonts w:asciiTheme="majorHAnsi" w:hAnsiTheme="majorHAnsi" w:cstheme="majorHAnsi"/>
          <w:color w:val="000000" w:themeColor="text1"/>
          <w:sz w:val="22"/>
          <w:szCs w:val="22"/>
        </w:rPr>
        <w:t>(unless the move is in the best interests of the family)</w:t>
      </w:r>
    </w:p>
    <w:p w14:paraId="34758B21" w14:textId="77777777" w:rsidR="00F21A62" w:rsidRPr="00C765E9" w:rsidRDefault="00F21A62" w:rsidP="00866977">
      <w:pPr>
        <w:pStyle w:val="NormalWeb"/>
        <w:spacing w:before="0" w:beforeAutospacing="0" w:after="0" w:afterAutospacing="0"/>
        <w:rPr>
          <w:rFonts w:asciiTheme="majorHAnsi" w:hAnsiTheme="majorHAnsi" w:cstheme="majorHAnsi"/>
          <w:color w:val="000000" w:themeColor="text1"/>
          <w:sz w:val="14"/>
          <w:szCs w:val="14"/>
        </w:rPr>
      </w:pPr>
    </w:p>
    <w:p w14:paraId="36F7036C" w14:textId="77777777" w:rsidR="004D1CB1" w:rsidRPr="00866977" w:rsidRDefault="004D1CB1" w:rsidP="00866977">
      <w:pPr>
        <w:pStyle w:val="Heading2"/>
      </w:pPr>
      <w:r w:rsidRPr="00866977">
        <w:t>4.3</w:t>
      </w:r>
      <w:r w:rsidRPr="00866977">
        <w:tab/>
      </w:r>
      <w:r w:rsidR="00E446F2" w:rsidRPr="00866977">
        <w:t xml:space="preserve">Principles </w:t>
      </w:r>
    </w:p>
    <w:p w14:paraId="0262D563" w14:textId="77777777" w:rsidR="004D1CB1" w:rsidRPr="00C765E9" w:rsidRDefault="004D1CB1" w:rsidP="00866977">
      <w:pPr>
        <w:pStyle w:val="NormalWeb"/>
        <w:spacing w:before="0" w:beforeAutospacing="0" w:after="0" w:afterAutospacing="0"/>
        <w:rPr>
          <w:rFonts w:asciiTheme="majorHAnsi" w:hAnsiTheme="majorHAnsi" w:cstheme="majorHAnsi"/>
          <w:color w:val="000000" w:themeColor="text1"/>
          <w:sz w:val="14"/>
          <w:szCs w:val="14"/>
        </w:rPr>
      </w:pPr>
    </w:p>
    <w:p w14:paraId="2A08469F" w14:textId="3CB5C513" w:rsidR="008A4908" w:rsidRPr="00866977" w:rsidRDefault="004D1CB1" w:rsidP="00866977">
      <w:pPr>
        <w:pStyle w:val="NormalWeb"/>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4.3.1</w:t>
      </w:r>
      <w:r w:rsidRPr="00866977">
        <w:rPr>
          <w:rFonts w:asciiTheme="majorHAnsi" w:hAnsiTheme="majorHAnsi" w:cstheme="majorHAnsi"/>
          <w:color w:val="000000" w:themeColor="text1"/>
          <w:sz w:val="22"/>
          <w:szCs w:val="22"/>
        </w:rPr>
        <w:tab/>
      </w:r>
      <w:r w:rsidR="008C4179">
        <w:rPr>
          <w:rFonts w:asciiTheme="majorHAnsi" w:hAnsiTheme="majorHAnsi" w:cstheme="majorHAnsi"/>
          <w:color w:val="000000" w:themeColor="text1"/>
          <w:sz w:val="22"/>
          <w:szCs w:val="22"/>
        </w:rPr>
        <w:t>Trafford</w:t>
      </w:r>
      <w:r w:rsidR="001F4D78" w:rsidRPr="00866977">
        <w:rPr>
          <w:rFonts w:asciiTheme="majorHAnsi" w:hAnsiTheme="majorHAnsi" w:cstheme="majorHAnsi"/>
          <w:color w:val="000000" w:themeColor="text1"/>
          <w:sz w:val="22"/>
          <w:szCs w:val="22"/>
        </w:rPr>
        <w:t xml:space="preserve"> Council seeks to</w:t>
      </w:r>
      <w:r w:rsidR="00A067A1" w:rsidRPr="00866977">
        <w:rPr>
          <w:rFonts w:asciiTheme="majorHAnsi" w:hAnsiTheme="majorHAnsi" w:cstheme="majorHAnsi"/>
          <w:color w:val="000000" w:themeColor="text1"/>
          <w:sz w:val="22"/>
          <w:szCs w:val="22"/>
        </w:rPr>
        <w:t>:</w:t>
      </w:r>
    </w:p>
    <w:p w14:paraId="40B23E2A" w14:textId="6BF22029" w:rsidR="00E446F2" w:rsidRPr="00866977" w:rsidRDefault="008A4908" w:rsidP="00866977">
      <w:pPr>
        <w:pStyle w:val="NormalWeb"/>
        <w:numPr>
          <w:ilvl w:val="0"/>
          <w:numId w:val="28"/>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Ensure its</w:t>
      </w:r>
      <w:r w:rsidR="00E446F2" w:rsidRPr="00866977">
        <w:rPr>
          <w:rFonts w:asciiTheme="majorHAnsi" w:hAnsiTheme="majorHAnsi" w:cstheme="majorHAnsi"/>
          <w:color w:val="000000" w:themeColor="text1"/>
          <w:sz w:val="22"/>
          <w:szCs w:val="22"/>
        </w:rPr>
        <w:t xml:space="preserve"> temporary accommodation policy and procedures reflect the l</w:t>
      </w:r>
      <w:r w:rsidRPr="00866977">
        <w:rPr>
          <w:rFonts w:asciiTheme="majorHAnsi" w:hAnsiTheme="majorHAnsi" w:cstheme="majorHAnsi"/>
          <w:color w:val="000000" w:themeColor="text1"/>
          <w:sz w:val="22"/>
          <w:szCs w:val="22"/>
        </w:rPr>
        <w:t xml:space="preserve">egal framework, comply with </w:t>
      </w:r>
      <w:r w:rsidR="00AC1A2B" w:rsidRPr="00866977">
        <w:rPr>
          <w:rFonts w:asciiTheme="majorHAnsi" w:hAnsiTheme="majorHAnsi" w:cstheme="majorHAnsi"/>
          <w:color w:val="000000" w:themeColor="text1"/>
          <w:sz w:val="22"/>
          <w:szCs w:val="22"/>
        </w:rPr>
        <w:t xml:space="preserve">statutory guidance, </w:t>
      </w:r>
      <w:r w:rsidR="00E446F2" w:rsidRPr="00866977">
        <w:rPr>
          <w:rFonts w:asciiTheme="majorHAnsi" w:hAnsiTheme="majorHAnsi" w:cstheme="majorHAnsi"/>
          <w:color w:val="000000" w:themeColor="text1"/>
          <w:sz w:val="22"/>
          <w:szCs w:val="22"/>
        </w:rPr>
        <w:t>and other relevant guidance</w:t>
      </w:r>
      <w:r w:rsidR="00197260" w:rsidRPr="00866977">
        <w:rPr>
          <w:rFonts w:asciiTheme="majorHAnsi" w:hAnsiTheme="majorHAnsi" w:cstheme="majorHAnsi"/>
          <w:color w:val="000000" w:themeColor="text1"/>
          <w:sz w:val="22"/>
          <w:szCs w:val="22"/>
        </w:rPr>
        <w:t xml:space="preserve">, </w:t>
      </w:r>
      <w:r w:rsidR="00F21A62" w:rsidRPr="00866977">
        <w:rPr>
          <w:rFonts w:asciiTheme="majorHAnsi" w:hAnsiTheme="majorHAnsi" w:cstheme="majorHAnsi"/>
          <w:color w:val="000000" w:themeColor="text1"/>
          <w:sz w:val="22"/>
          <w:szCs w:val="22"/>
        </w:rPr>
        <w:t>case law</w:t>
      </w:r>
      <w:r w:rsidR="00E446F2" w:rsidRPr="00866977">
        <w:rPr>
          <w:rFonts w:asciiTheme="majorHAnsi" w:hAnsiTheme="majorHAnsi" w:cstheme="majorHAnsi"/>
          <w:color w:val="000000" w:themeColor="text1"/>
          <w:sz w:val="22"/>
          <w:szCs w:val="22"/>
        </w:rPr>
        <w:t xml:space="preserve"> and good practice. </w:t>
      </w:r>
    </w:p>
    <w:p w14:paraId="1107A8A1" w14:textId="72285ACA" w:rsidR="00E446F2" w:rsidRPr="00866977" w:rsidRDefault="008A4908" w:rsidP="00866977">
      <w:pPr>
        <w:pStyle w:val="NormalWeb"/>
        <w:numPr>
          <w:ilvl w:val="0"/>
          <w:numId w:val="28"/>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Be consistent in the</w:t>
      </w:r>
      <w:r w:rsidR="00E446F2" w:rsidRPr="00866977">
        <w:rPr>
          <w:rFonts w:asciiTheme="majorHAnsi" w:hAnsiTheme="majorHAnsi" w:cstheme="majorHAnsi"/>
          <w:color w:val="000000" w:themeColor="text1"/>
          <w:sz w:val="22"/>
          <w:szCs w:val="22"/>
        </w:rPr>
        <w:t xml:space="preserve"> application of the policy </w:t>
      </w:r>
    </w:p>
    <w:p w14:paraId="6DDCD405" w14:textId="76543D2B" w:rsidR="00E446F2" w:rsidRPr="00866977" w:rsidRDefault="008A4908" w:rsidP="00866977">
      <w:pPr>
        <w:pStyle w:val="NormalWeb"/>
        <w:numPr>
          <w:ilvl w:val="0"/>
          <w:numId w:val="28"/>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C</w:t>
      </w:r>
      <w:r w:rsidR="00E446F2" w:rsidRPr="00866977">
        <w:rPr>
          <w:rFonts w:asciiTheme="majorHAnsi" w:hAnsiTheme="majorHAnsi" w:cstheme="majorHAnsi"/>
          <w:color w:val="000000" w:themeColor="text1"/>
          <w:sz w:val="22"/>
          <w:szCs w:val="22"/>
        </w:rPr>
        <w:t xml:space="preserve">omply with the Equality Act 2010, which covers eight protected characteristics - age, disability, gender reassignment, pregnancy and maternity, race, religion and belief, </w:t>
      </w:r>
      <w:proofErr w:type="gramStart"/>
      <w:r w:rsidR="00E446F2" w:rsidRPr="00866977">
        <w:rPr>
          <w:rFonts w:asciiTheme="majorHAnsi" w:hAnsiTheme="majorHAnsi" w:cstheme="majorHAnsi"/>
          <w:color w:val="000000" w:themeColor="text1"/>
          <w:sz w:val="22"/>
          <w:szCs w:val="22"/>
        </w:rPr>
        <w:t>sex</w:t>
      </w:r>
      <w:proofErr w:type="gramEnd"/>
      <w:r w:rsidR="00E446F2" w:rsidRPr="00866977">
        <w:rPr>
          <w:rFonts w:asciiTheme="majorHAnsi" w:hAnsiTheme="majorHAnsi" w:cstheme="majorHAnsi"/>
          <w:color w:val="000000" w:themeColor="text1"/>
          <w:sz w:val="22"/>
          <w:szCs w:val="22"/>
        </w:rPr>
        <w:t xml:space="preserve"> and sexual orientation - and will not discriminate against service users. </w:t>
      </w:r>
    </w:p>
    <w:p w14:paraId="10DB1784" w14:textId="77EA84E7" w:rsidR="00A067A1" w:rsidRPr="00866977" w:rsidRDefault="00A067A1" w:rsidP="00866977">
      <w:pPr>
        <w:pStyle w:val="NormalWeb"/>
        <w:numPr>
          <w:ilvl w:val="0"/>
          <w:numId w:val="28"/>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Comply</w:t>
      </w:r>
      <w:r w:rsidR="00F9302B">
        <w:rPr>
          <w:rFonts w:asciiTheme="majorHAnsi" w:hAnsiTheme="majorHAnsi" w:cstheme="majorHAnsi"/>
          <w:color w:val="000000" w:themeColor="text1"/>
          <w:sz w:val="22"/>
          <w:szCs w:val="22"/>
        </w:rPr>
        <w:t xml:space="preserve"> with</w:t>
      </w:r>
      <w:r w:rsidRPr="00866977">
        <w:rPr>
          <w:rFonts w:asciiTheme="majorHAnsi" w:hAnsiTheme="majorHAnsi" w:cstheme="majorHAnsi"/>
          <w:color w:val="000000" w:themeColor="text1"/>
          <w:sz w:val="22"/>
          <w:szCs w:val="22"/>
        </w:rPr>
        <w:t xml:space="preserve"> </w:t>
      </w:r>
      <w:r w:rsidR="0018702C" w:rsidRPr="00866977">
        <w:rPr>
          <w:rFonts w:asciiTheme="majorHAnsi" w:hAnsiTheme="majorHAnsi" w:cstheme="majorHAnsi"/>
          <w:color w:val="000000" w:themeColor="text1"/>
          <w:sz w:val="22"/>
          <w:szCs w:val="22"/>
        </w:rPr>
        <w:t>duties arising from</w:t>
      </w:r>
      <w:r w:rsidRPr="00866977">
        <w:rPr>
          <w:rFonts w:asciiTheme="majorHAnsi" w:hAnsiTheme="majorHAnsi" w:cstheme="majorHAnsi"/>
          <w:color w:val="000000" w:themeColor="text1"/>
          <w:sz w:val="22"/>
          <w:szCs w:val="22"/>
        </w:rPr>
        <w:t xml:space="preserve"> Children Act 2004 section 11</w:t>
      </w:r>
    </w:p>
    <w:p w14:paraId="4BBEB21C" w14:textId="7CD6AA59" w:rsidR="00E446F2" w:rsidRPr="00866977" w:rsidRDefault="008A4908" w:rsidP="00866977">
      <w:pPr>
        <w:pStyle w:val="NormalWeb"/>
        <w:numPr>
          <w:ilvl w:val="0"/>
          <w:numId w:val="28"/>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Have</w:t>
      </w:r>
      <w:r w:rsidR="00E446F2" w:rsidRPr="00866977">
        <w:rPr>
          <w:rFonts w:asciiTheme="majorHAnsi" w:hAnsiTheme="majorHAnsi" w:cstheme="majorHAnsi"/>
          <w:color w:val="000000" w:themeColor="text1"/>
          <w:sz w:val="22"/>
          <w:szCs w:val="22"/>
        </w:rPr>
        <w:t xml:space="preserve"> a policy that </w:t>
      </w:r>
      <w:proofErr w:type="gramStart"/>
      <w:r w:rsidR="00E446F2" w:rsidRPr="00866977">
        <w:rPr>
          <w:rFonts w:asciiTheme="majorHAnsi" w:hAnsiTheme="majorHAnsi" w:cstheme="majorHAnsi"/>
          <w:color w:val="000000" w:themeColor="text1"/>
          <w:sz w:val="22"/>
          <w:szCs w:val="22"/>
        </w:rPr>
        <w:t>is capable of responding</w:t>
      </w:r>
      <w:proofErr w:type="gramEnd"/>
      <w:r w:rsidR="00E446F2" w:rsidRPr="00866977">
        <w:rPr>
          <w:rFonts w:asciiTheme="majorHAnsi" w:hAnsiTheme="majorHAnsi" w:cstheme="majorHAnsi"/>
          <w:color w:val="000000" w:themeColor="text1"/>
          <w:sz w:val="22"/>
          <w:szCs w:val="22"/>
        </w:rPr>
        <w:t xml:space="preserve"> to a wide range of complex individual needs and circumstances. </w:t>
      </w:r>
    </w:p>
    <w:p w14:paraId="5971DEEB" w14:textId="77777777" w:rsidR="0093508E" w:rsidRPr="00C765E9" w:rsidRDefault="0093508E" w:rsidP="00866977">
      <w:pPr>
        <w:pStyle w:val="NormalWeb"/>
        <w:spacing w:before="0" w:beforeAutospacing="0" w:after="0" w:afterAutospacing="0"/>
        <w:ind w:left="720"/>
        <w:rPr>
          <w:rFonts w:asciiTheme="majorHAnsi" w:hAnsiTheme="majorHAnsi" w:cstheme="majorHAnsi"/>
          <w:color w:val="000000" w:themeColor="text1"/>
          <w:sz w:val="14"/>
          <w:szCs w:val="14"/>
        </w:rPr>
      </w:pPr>
    </w:p>
    <w:p w14:paraId="0A5249EF" w14:textId="0BBF44AC" w:rsidR="00E446F2" w:rsidRDefault="004D1CB1" w:rsidP="00866977">
      <w:pPr>
        <w:pStyle w:val="Heading2"/>
      </w:pPr>
      <w:r w:rsidRPr="00866977">
        <w:t>4.4</w:t>
      </w:r>
      <w:r w:rsidRPr="00866977">
        <w:tab/>
      </w:r>
      <w:r w:rsidR="00E446F2" w:rsidRPr="00866977">
        <w:t xml:space="preserve">Objectives </w:t>
      </w:r>
    </w:p>
    <w:p w14:paraId="51313A8F" w14:textId="77777777" w:rsidR="00F9302B" w:rsidRPr="00C765E9" w:rsidRDefault="00F9302B" w:rsidP="00F9302B">
      <w:pPr>
        <w:rPr>
          <w:sz w:val="14"/>
          <w:szCs w:val="14"/>
        </w:rPr>
      </w:pPr>
    </w:p>
    <w:p w14:paraId="20422CA1" w14:textId="65771FC5" w:rsidR="00A51A22" w:rsidRDefault="00A51A22" w:rsidP="00A51A22">
      <w:pPr>
        <w:pStyle w:val="NormalWeb"/>
        <w:spacing w:before="0" w:beforeAutospacing="0" w:after="0" w:afterAutospacing="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4.3.2</w:t>
      </w:r>
      <w:r>
        <w:rPr>
          <w:rFonts w:asciiTheme="majorHAnsi" w:hAnsiTheme="majorHAnsi" w:cstheme="majorHAnsi"/>
          <w:color w:val="000000" w:themeColor="text1"/>
          <w:sz w:val="22"/>
          <w:szCs w:val="22"/>
        </w:rPr>
        <w:tab/>
        <w:t>Trafford Council seeks to:</w:t>
      </w:r>
    </w:p>
    <w:p w14:paraId="7647BDE1" w14:textId="4A906366" w:rsidR="00197260" w:rsidRPr="00866977" w:rsidRDefault="00E446F2" w:rsidP="00866977">
      <w:pPr>
        <w:pStyle w:val="NormalWeb"/>
        <w:numPr>
          <w:ilvl w:val="0"/>
          <w:numId w:val="29"/>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To provide good quality temporary accommodation</w:t>
      </w:r>
      <w:r w:rsidR="00D47F0F">
        <w:rPr>
          <w:rFonts w:asciiTheme="majorHAnsi" w:hAnsiTheme="majorHAnsi" w:cstheme="majorHAnsi"/>
          <w:color w:val="000000" w:themeColor="text1"/>
          <w:sz w:val="22"/>
          <w:szCs w:val="22"/>
        </w:rPr>
        <w:t>.</w:t>
      </w:r>
    </w:p>
    <w:p w14:paraId="02488C45" w14:textId="3DD32B69" w:rsidR="00197260" w:rsidRPr="00866977" w:rsidRDefault="0018702C" w:rsidP="00866977">
      <w:pPr>
        <w:pStyle w:val="NormalWeb"/>
        <w:numPr>
          <w:ilvl w:val="0"/>
          <w:numId w:val="29"/>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To enable applicants</w:t>
      </w:r>
      <w:r w:rsidR="00E446F2" w:rsidRPr="00866977">
        <w:rPr>
          <w:rFonts w:asciiTheme="majorHAnsi" w:hAnsiTheme="majorHAnsi" w:cstheme="majorHAnsi"/>
          <w:color w:val="000000" w:themeColor="text1"/>
          <w:sz w:val="22"/>
          <w:szCs w:val="22"/>
        </w:rPr>
        <w:t xml:space="preserve"> to have a home of their own which meets their needs and enables them to live independently. </w:t>
      </w:r>
    </w:p>
    <w:p w14:paraId="309EA1E3" w14:textId="6F25160E" w:rsidR="00197260" w:rsidRPr="00866977" w:rsidRDefault="00E446F2" w:rsidP="00866977">
      <w:pPr>
        <w:pStyle w:val="NormalWeb"/>
        <w:numPr>
          <w:ilvl w:val="0"/>
          <w:numId w:val="29"/>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 xml:space="preserve">To provide for the </w:t>
      </w:r>
      <w:proofErr w:type="gramStart"/>
      <w:r w:rsidRPr="00866977">
        <w:rPr>
          <w:rFonts w:asciiTheme="majorHAnsi" w:hAnsiTheme="majorHAnsi" w:cstheme="majorHAnsi"/>
          <w:color w:val="000000" w:themeColor="text1"/>
          <w:sz w:val="22"/>
          <w:szCs w:val="22"/>
        </w:rPr>
        <w:t>particular needs</w:t>
      </w:r>
      <w:proofErr w:type="gramEnd"/>
      <w:r w:rsidRPr="00866977">
        <w:rPr>
          <w:rFonts w:asciiTheme="majorHAnsi" w:hAnsiTheme="majorHAnsi" w:cstheme="majorHAnsi"/>
          <w:color w:val="000000" w:themeColor="text1"/>
          <w:sz w:val="22"/>
          <w:szCs w:val="22"/>
        </w:rPr>
        <w:t xml:space="preserve"> of </w:t>
      </w:r>
      <w:r w:rsidR="0018702C" w:rsidRPr="00866977">
        <w:rPr>
          <w:rFonts w:asciiTheme="majorHAnsi" w:hAnsiTheme="majorHAnsi" w:cstheme="majorHAnsi"/>
          <w:color w:val="000000" w:themeColor="text1"/>
          <w:sz w:val="22"/>
          <w:szCs w:val="22"/>
        </w:rPr>
        <w:t xml:space="preserve">applicants and their </w:t>
      </w:r>
      <w:r w:rsidRPr="00866977">
        <w:rPr>
          <w:rFonts w:asciiTheme="majorHAnsi" w:hAnsiTheme="majorHAnsi" w:cstheme="majorHAnsi"/>
          <w:color w:val="000000" w:themeColor="text1"/>
          <w:sz w:val="22"/>
          <w:szCs w:val="22"/>
        </w:rPr>
        <w:t xml:space="preserve">families, </w:t>
      </w:r>
      <w:r w:rsidR="00CB3BBA" w:rsidRPr="00866977">
        <w:rPr>
          <w:rFonts w:asciiTheme="majorHAnsi" w:hAnsiTheme="majorHAnsi" w:cstheme="majorHAnsi"/>
          <w:color w:val="000000" w:themeColor="text1"/>
          <w:sz w:val="22"/>
          <w:szCs w:val="22"/>
        </w:rPr>
        <w:t xml:space="preserve">especially applicants of a </w:t>
      </w:r>
      <w:r w:rsidRPr="00866977">
        <w:rPr>
          <w:rFonts w:asciiTheme="majorHAnsi" w:hAnsiTheme="majorHAnsi" w:cstheme="majorHAnsi"/>
          <w:color w:val="000000" w:themeColor="text1"/>
          <w:sz w:val="22"/>
          <w:szCs w:val="22"/>
        </w:rPr>
        <w:t xml:space="preserve">young </w:t>
      </w:r>
      <w:r w:rsidR="00CB3BBA" w:rsidRPr="00866977">
        <w:rPr>
          <w:rFonts w:asciiTheme="majorHAnsi" w:hAnsiTheme="majorHAnsi" w:cstheme="majorHAnsi"/>
          <w:color w:val="000000" w:themeColor="text1"/>
          <w:sz w:val="22"/>
          <w:szCs w:val="22"/>
        </w:rPr>
        <w:t>age and persons</w:t>
      </w:r>
      <w:r w:rsidRPr="00866977">
        <w:rPr>
          <w:rFonts w:asciiTheme="majorHAnsi" w:hAnsiTheme="majorHAnsi" w:cstheme="majorHAnsi"/>
          <w:color w:val="000000" w:themeColor="text1"/>
          <w:sz w:val="22"/>
          <w:szCs w:val="22"/>
        </w:rPr>
        <w:t xml:space="preserve"> who currently find it difficult to access or sustain any form of accommodation – such as people with problematic alcohol or drug use, people with mental health problems and people with challenging behaviour. </w:t>
      </w:r>
    </w:p>
    <w:p w14:paraId="041EA2DD" w14:textId="63050504" w:rsidR="00E446F2" w:rsidRPr="00866977" w:rsidRDefault="00E446F2" w:rsidP="00866977">
      <w:pPr>
        <w:pStyle w:val="NormalWeb"/>
        <w:numPr>
          <w:ilvl w:val="0"/>
          <w:numId w:val="29"/>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 xml:space="preserve">To ensure </w:t>
      </w:r>
      <w:r w:rsidR="00CB3BBA" w:rsidRPr="00866977">
        <w:rPr>
          <w:rFonts w:asciiTheme="majorHAnsi" w:hAnsiTheme="majorHAnsi" w:cstheme="majorHAnsi"/>
          <w:color w:val="000000" w:themeColor="text1"/>
          <w:sz w:val="22"/>
          <w:szCs w:val="22"/>
        </w:rPr>
        <w:t xml:space="preserve">applicants </w:t>
      </w:r>
      <w:r w:rsidRPr="00866977">
        <w:rPr>
          <w:rFonts w:asciiTheme="majorHAnsi" w:hAnsiTheme="majorHAnsi" w:cstheme="majorHAnsi"/>
          <w:color w:val="000000" w:themeColor="text1"/>
          <w:sz w:val="22"/>
          <w:szCs w:val="22"/>
        </w:rPr>
        <w:t xml:space="preserve">have the information and support required while in temporary accommodation. </w:t>
      </w:r>
    </w:p>
    <w:p w14:paraId="17E8D96A" w14:textId="77777777" w:rsidR="00321808" w:rsidRPr="00C765E9" w:rsidRDefault="00321808" w:rsidP="00866977">
      <w:pPr>
        <w:pStyle w:val="NormalWeb"/>
        <w:spacing w:before="0" w:beforeAutospacing="0" w:after="0" w:afterAutospacing="0"/>
        <w:ind w:left="720"/>
        <w:rPr>
          <w:rFonts w:asciiTheme="majorHAnsi" w:hAnsiTheme="majorHAnsi" w:cstheme="majorHAnsi"/>
          <w:color w:val="000000" w:themeColor="text1"/>
          <w:sz w:val="14"/>
          <w:szCs w:val="14"/>
        </w:rPr>
      </w:pPr>
    </w:p>
    <w:p w14:paraId="265AA159" w14:textId="1E897A97" w:rsidR="00E446F2" w:rsidRPr="00866977" w:rsidRDefault="004D1CB1" w:rsidP="00866977">
      <w:pPr>
        <w:pStyle w:val="Heading2"/>
      </w:pPr>
      <w:r w:rsidRPr="00866977">
        <w:t>4.5</w:t>
      </w:r>
      <w:r w:rsidRPr="00866977">
        <w:tab/>
      </w:r>
      <w:r w:rsidR="00E446F2" w:rsidRPr="00866977">
        <w:t xml:space="preserve">Standards </w:t>
      </w:r>
    </w:p>
    <w:p w14:paraId="34663F71" w14:textId="77777777" w:rsidR="004D1CB1" w:rsidRPr="00C765E9" w:rsidRDefault="004D1CB1" w:rsidP="00866977">
      <w:pPr>
        <w:pStyle w:val="NormalWeb"/>
        <w:spacing w:before="0" w:beforeAutospacing="0" w:after="0" w:afterAutospacing="0"/>
        <w:rPr>
          <w:rFonts w:asciiTheme="majorHAnsi" w:hAnsiTheme="majorHAnsi" w:cstheme="majorHAnsi"/>
          <w:color w:val="000000" w:themeColor="text1"/>
          <w:sz w:val="14"/>
          <w:szCs w:val="14"/>
        </w:rPr>
      </w:pPr>
    </w:p>
    <w:p w14:paraId="40B99056" w14:textId="12AA17FD" w:rsidR="00782C14" w:rsidRPr="00866977" w:rsidRDefault="004D1CB1" w:rsidP="00866977">
      <w:pPr>
        <w:pStyle w:val="NormalWeb"/>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4.5.1</w:t>
      </w:r>
      <w:r w:rsidRPr="00866977">
        <w:rPr>
          <w:rFonts w:asciiTheme="majorHAnsi" w:hAnsiTheme="majorHAnsi" w:cstheme="majorHAnsi"/>
          <w:color w:val="000000" w:themeColor="text1"/>
          <w:sz w:val="22"/>
          <w:szCs w:val="22"/>
        </w:rPr>
        <w:tab/>
      </w:r>
      <w:r w:rsidR="007308AD">
        <w:rPr>
          <w:rFonts w:asciiTheme="majorHAnsi" w:hAnsiTheme="majorHAnsi" w:cstheme="majorHAnsi"/>
          <w:color w:val="000000" w:themeColor="text1"/>
          <w:sz w:val="22"/>
          <w:szCs w:val="22"/>
        </w:rPr>
        <w:t>Trafford</w:t>
      </w:r>
      <w:r w:rsidRPr="00866977">
        <w:rPr>
          <w:rFonts w:asciiTheme="majorHAnsi" w:hAnsiTheme="majorHAnsi" w:cstheme="majorHAnsi"/>
          <w:color w:val="000000" w:themeColor="text1"/>
          <w:sz w:val="22"/>
          <w:szCs w:val="22"/>
        </w:rPr>
        <w:t xml:space="preserve"> Council will:</w:t>
      </w:r>
    </w:p>
    <w:p w14:paraId="7DEC9B7C" w14:textId="2D4F82B2" w:rsidR="00E446F2" w:rsidRPr="00866977" w:rsidRDefault="00782C14" w:rsidP="00866977">
      <w:pPr>
        <w:pStyle w:val="NormalWeb"/>
        <w:numPr>
          <w:ilvl w:val="0"/>
          <w:numId w:val="30"/>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Be</w:t>
      </w:r>
      <w:r w:rsidR="0018702C" w:rsidRPr="00866977">
        <w:rPr>
          <w:rFonts w:asciiTheme="majorHAnsi" w:hAnsiTheme="majorHAnsi" w:cstheme="majorHAnsi"/>
          <w:color w:val="000000" w:themeColor="text1"/>
          <w:sz w:val="22"/>
          <w:szCs w:val="22"/>
        </w:rPr>
        <w:t xml:space="preserve"> sensitive to applicants</w:t>
      </w:r>
      <w:r w:rsidR="00E446F2" w:rsidRPr="00866977">
        <w:rPr>
          <w:rFonts w:asciiTheme="majorHAnsi" w:hAnsiTheme="majorHAnsi" w:cstheme="majorHAnsi"/>
          <w:color w:val="000000" w:themeColor="text1"/>
          <w:sz w:val="22"/>
          <w:szCs w:val="22"/>
        </w:rPr>
        <w:t xml:space="preserve">’ individual needs and circumstances, and ensure people are treated with dignity and respect. </w:t>
      </w:r>
    </w:p>
    <w:p w14:paraId="7406CD6C" w14:textId="2630BFB6" w:rsidR="00E446F2" w:rsidRPr="00866977" w:rsidRDefault="00782C14" w:rsidP="00866977">
      <w:pPr>
        <w:pStyle w:val="NormalWeb"/>
        <w:numPr>
          <w:ilvl w:val="0"/>
          <w:numId w:val="30"/>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W</w:t>
      </w:r>
      <w:r w:rsidR="00E446F2" w:rsidRPr="00866977">
        <w:rPr>
          <w:rFonts w:asciiTheme="majorHAnsi" w:hAnsiTheme="majorHAnsi" w:cstheme="majorHAnsi"/>
          <w:color w:val="000000" w:themeColor="text1"/>
          <w:sz w:val="22"/>
          <w:szCs w:val="22"/>
        </w:rPr>
        <w:t>ork effectively and jointly</w:t>
      </w:r>
      <w:r w:rsidR="00CB3BBA" w:rsidRPr="00866977">
        <w:rPr>
          <w:rFonts w:asciiTheme="majorHAnsi" w:hAnsiTheme="majorHAnsi" w:cstheme="majorHAnsi"/>
          <w:color w:val="000000" w:themeColor="text1"/>
          <w:sz w:val="22"/>
          <w:szCs w:val="22"/>
        </w:rPr>
        <w:t xml:space="preserve"> with other</w:t>
      </w:r>
      <w:r w:rsidR="00E446F2" w:rsidRPr="00866977">
        <w:rPr>
          <w:rFonts w:asciiTheme="majorHAnsi" w:hAnsiTheme="majorHAnsi" w:cstheme="majorHAnsi"/>
          <w:color w:val="000000" w:themeColor="text1"/>
          <w:sz w:val="22"/>
          <w:szCs w:val="22"/>
        </w:rPr>
        <w:t xml:space="preserve"> services </w:t>
      </w:r>
      <w:r w:rsidR="00995977" w:rsidRPr="00866977">
        <w:rPr>
          <w:rFonts w:asciiTheme="majorHAnsi" w:hAnsiTheme="majorHAnsi" w:cstheme="majorHAnsi"/>
          <w:color w:val="000000" w:themeColor="text1"/>
          <w:sz w:val="22"/>
          <w:szCs w:val="22"/>
        </w:rPr>
        <w:t xml:space="preserve">provided by </w:t>
      </w:r>
      <w:r w:rsidR="00B24DFA">
        <w:rPr>
          <w:rFonts w:asciiTheme="majorHAnsi" w:hAnsiTheme="majorHAnsi" w:cstheme="majorHAnsi"/>
          <w:color w:val="000000" w:themeColor="text1"/>
          <w:sz w:val="22"/>
          <w:szCs w:val="22"/>
        </w:rPr>
        <w:t>Trafford</w:t>
      </w:r>
      <w:r w:rsidR="00CB3BBA" w:rsidRPr="00866977">
        <w:rPr>
          <w:rFonts w:asciiTheme="majorHAnsi" w:hAnsiTheme="majorHAnsi" w:cstheme="majorHAnsi"/>
          <w:color w:val="000000" w:themeColor="text1"/>
          <w:sz w:val="22"/>
          <w:szCs w:val="22"/>
        </w:rPr>
        <w:t xml:space="preserve"> Council </w:t>
      </w:r>
      <w:r w:rsidR="00E446F2" w:rsidRPr="00866977">
        <w:rPr>
          <w:rFonts w:asciiTheme="majorHAnsi" w:hAnsiTheme="majorHAnsi" w:cstheme="majorHAnsi"/>
          <w:color w:val="000000" w:themeColor="text1"/>
          <w:sz w:val="22"/>
          <w:szCs w:val="22"/>
        </w:rPr>
        <w:t xml:space="preserve">and </w:t>
      </w:r>
      <w:r w:rsidR="00CB3BBA" w:rsidRPr="00866977">
        <w:rPr>
          <w:rFonts w:asciiTheme="majorHAnsi" w:hAnsiTheme="majorHAnsi" w:cstheme="majorHAnsi"/>
          <w:color w:val="000000" w:themeColor="text1"/>
          <w:sz w:val="22"/>
          <w:szCs w:val="22"/>
        </w:rPr>
        <w:t>other public bodies or private and third sector organisations.</w:t>
      </w:r>
    </w:p>
    <w:p w14:paraId="44038C30" w14:textId="17E4CCEB" w:rsidR="00E446F2" w:rsidRPr="00866977" w:rsidRDefault="00782C14" w:rsidP="00866977">
      <w:pPr>
        <w:pStyle w:val="NormalWeb"/>
        <w:numPr>
          <w:ilvl w:val="0"/>
          <w:numId w:val="30"/>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P</w:t>
      </w:r>
      <w:r w:rsidR="00E446F2" w:rsidRPr="00866977">
        <w:rPr>
          <w:rFonts w:asciiTheme="majorHAnsi" w:hAnsiTheme="majorHAnsi" w:cstheme="majorHAnsi"/>
          <w:color w:val="000000" w:themeColor="text1"/>
          <w:sz w:val="22"/>
          <w:szCs w:val="22"/>
        </w:rPr>
        <w:t>rovide</w:t>
      </w:r>
      <w:r w:rsidR="00CB3BBA" w:rsidRPr="00866977">
        <w:rPr>
          <w:rFonts w:asciiTheme="majorHAnsi" w:hAnsiTheme="majorHAnsi" w:cstheme="majorHAnsi"/>
          <w:color w:val="000000" w:themeColor="text1"/>
          <w:sz w:val="22"/>
          <w:szCs w:val="22"/>
        </w:rPr>
        <w:t xml:space="preserve"> opportunities for applicants</w:t>
      </w:r>
      <w:r w:rsidR="00E446F2" w:rsidRPr="00866977">
        <w:rPr>
          <w:rFonts w:asciiTheme="majorHAnsi" w:hAnsiTheme="majorHAnsi" w:cstheme="majorHAnsi"/>
          <w:color w:val="000000" w:themeColor="text1"/>
          <w:sz w:val="22"/>
          <w:szCs w:val="22"/>
        </w:rPr>
        <w:t xml:space="preserve"> to have their views heard and </w:t>
      </w:r>
      <w:proofErr w:type="gramStart"/>
      <w:r w:rsidR="00E446F2" w:rsidRPr="00866977">
        <w:rPr>
          <w:rFonts w:asciiTheme="majorHAnsi" w:hAnsiTheme="majorHAnsi" w:cstheme="majorHAnsi"/>
          <w:color w:val="000000" w:themeColor="text1"/>
          <w:sz w:val="22"/>
          <w:szCs w:val="22"/>
        </w:rPr>
        <w:t>taken into account</w:t>
      </w:r>
      <w:proofErr w:type="gramEnd"/>
      <w:r w:rsidR="00E446F2" w:rsidRPr="00866977">
        <w:rPr>
          <w:rFonts w:asciiTheme="majorHAnsi" w:hAnsiTheme="majorHAnsi" w:cstheme="majorHAnsi"/>
          <w:color w:val="000000" w:themeColor="text1"/>
          <w:sz w:val="22"/>
          <w:szCs w:val="22"/>
        </w:rPr>
        <w:t xml:space="preserve">. </w:t>
      </w:r>
    </w:p>
    <w:p w14:paraId="5725F344" w14:textId="37376D9A" w:rsidR="00E446F2" w:rsidRPr="00866977" w:rsidRDefault="00782C14" w:rsidP="00866977">
      <w:pPr>
        <w:pStyle w:val="NormalWeb"/>
        <w:numPr>
          <w:ilvl w:val="0"/>
          <w:numId w:val="30"/>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F</w:t>
      </w:r>
      <w:r w:rsidR="00E446F2" w:rsidRPr="00866977">
        <w:rPr>
          <w:rFonts w:asciiTheme="majorHAnsi" w:hAnsiTheme="majorHAnsi" w:cstheme="majorHAnsi"/>
          <w:color w:val="000000" w:themeColor="text1"/>
          <w:sz w:val="22"/>
          <w:szCs w:val="22"/>
        </w:rPr>
        <w:t xml:space="preserve">ollow Customer </w:t>
      </w:r>
      <w:r w:rsidR="00461615" w:rsidRPr="00866977">
        <w:rPr>
          <w:rFonts w:asciiTheme="majorHAnsi" w:hAnsiTheme="majorHAnsi" w:cstheme="majorHAnsi"/>
          <w:color w:val="000000" w:themeColor="text1"/>
          <w:sz w:val="22"/>
          <w:szCs w:val="22"/>
        </w:rPr>
        <w:t xml:space="preserve">Service Standards and any specific Homelessness Charter that might have been adopted. </w:t>
      </w:r>
    </w:p>
    <w:p w14:paraId="1DECD959" w14:textId="59C1ADD6" w:rsidR="00461615" w:rsidRPr="00866977" w:rsidRDefault="00B24DFA" w:rsidP="00866977">
      <w:pPr>
        <w:pStyle w:val="NormalWeb"/>
        <w:numPr>
          <w:ilvl w:val="0"/>
          <w:numId w:val="30"/>
        </w:numPr>
        <w:spacing w:before="0" w:beforeAutospacing="0" w:after="0" w:afterAutospacing="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lastRenderedPageBreak/>
        <w:t>S</w:t>
      </w:r>
      <w:r w:rsidR="00461615" w:rsidRPr="00866977">
        <w:rPr>
          <w:rFonts w:asciiTheme="majorHAnsi" w:hAnsiTheme="majorHAnsi" w:cstheme="majorHAnsi"/>
          <w:color w:val="000000" w:themeColor="text1"/>
          <w:sz w:val="22"/>
          <w:szCs w:val="22"/>
        </w:rPr>
        <w:t>atisfy any public sector equality duty owed under Equality Act 2010</w:t>
      </w:r>
      <w:r>
        <w:rPr>
          <w:rFonts w:asciiTheme="majorHAnsi" w:hAnsiTheme="majorHAnsi" w:cstheme="majorHAnsi"/>
          <w:color w:val="000000" w:themeColor="text1"/>
          <w:sz w:val="22"/>
          <w:szCs w:val="22"/>
        </w:rPr>
        <w:t>.</w:t>
      </w:r>
    </w:p>
    <w:p w14:paraId="423C49ED" w14:textId="4B06AA57" w:rsidR="00461615" w:rsidRPr="00866977" w:rsidRDefault="00B24DFA" w:rsidP="00866977">
      <w:pPr>
        <w:pStyle w:val="NormalWeb"/>
        <w:numPr>
          <w:ilvl w:val="0"/>
          <w:numId w:val="30"/>
        </w:numPr>
        <w:spacing w:before="0" w:beforeAutospacing="0" w:after="0" w:afterAutospacing="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w:t>
      </w:r>
      <w:r w:rsidR="00461615" w:rsidRPr="00866977">
        <w:rPr>
          <w:rFonts w:asciiTheme="majorHAnsi" w:hAnsiTheme="majorHAnsi" w:cstheme="majorHAnsi"/>
          <w:color w:val="000000" w:themeColor="text1"/>
          <w:sz w:val="22"/>
          <w:szCs w:val="22"/>
        </w:rPr>
        <w:t>atisfy any safeguarding or welfare duty owed under Children Act 2004.</w:t>
      </w:r>
    </w:p>
    <w:p w14:paraId="232E9E70" w14:textId="77777777" w:rsidR="00F21A62" w:rsidRPr="00C765E9" w:rsidRDefault="00F21A62" w:rsidP="00866977">
      <w:pPr>
        <w:pStyle w:val="NormalWeb"/>
        <w:spacing w:before="0" w:beforeAutospacing="0" w:after="0" w:afterAutospacing="0"/>
        <w:rPr>
          <w:rFonts w:asciiTheme="majorHAnsi" w:hAnsiTheme="majorHAnsi" w:cstheme="majorHAnsi"/>
          <w:color w:val="000000" w:themeColor="text1"/>
          <w:sz w:val="14"/>
          <w:szCs w:val="14"/>
        </w:rPr>
      </w:pPr>
    </w:p>
    <w:p w14:paraId="3BA98E3D" w14:textId="0E2B6078" w:rsidR="00953B62" w:rsidRPr="00866977" w:rsidRDefault="004D1CB1" w:rsidP="00866977">
      <w:pPr>
        <w:pStyle w:val="Heading2"/>
      </w:pPr>
      <w:r w:rsidRPr="00866977">
        <w:t>4.6</w:t>
      </w:r>
      <w:r w:rsidRPr="00866977">
        <w:tab/>
      </w:r>
      <w:r w:rsidR="00953B62" w:rsidRPr="00866977">
        <w:t xml:space="preserve">Physical Standards </w:t>
      </w:r>
    </w:p>
    <w:p w14:paraId="519CAD17" w14:textId="77777777" w:rsidR="004D1CB1" w:rsidRPr="00C765E9" w:rsidRDefault="004D1CB1" w:rsidP="00866977">
      <w:pPr>
        <w:pStyle w:val="NormalWeb"/>
        <w:spacing w:before="0" w:beforeAutospacing="0" w:after="0" w:afterAutospacing="0"/>
        <w:rPr>
          <w:rFonts w:asciiTheme="majorHAnsi" w:hAnsiTheme="majorHAnsi" w:cstheme="majorHAnsi"/>
          <w:color w:val="000000" w:themeColor="text1"/>
          <w:sz w:val="14"/>
          <w:szCs w:val="14"/>
        </w:rPr>
      </w:pPr>
    </w:p>
    <w:p w14:paraId="72C28CA7" w14:textId="45BAFFBE" w:rsidR="00953B62" w:rsidRPr="00866977" w:rsidRDefault="004D1CB1" w:rsidP="00866977">
      <w:pPr>
        <w:pStyle w:val="NormalWeb"/>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4.6.1</w:t>
      </w:r>
      <w:r w:rsidRPr="00866977">
        <w:rPr>
          <w:rFonts w:asciiTheme="majorHAnsi" w:hAnsiTheme="majorHAnsi" w:cstheme="majorHAnsi"/>
          <w:color w:val="000000" w:themeColor="text1"/>
          <w:sz w:val="22"/>
          <w:szCs w:val="22"/>
        </w:rPr>
        <w:tab/>
      </w:r>
      <w:r w:rsidR="00953B62" w:rsidRPr="00866977">
        <w:rPr>
          <w:rFonts w:asciiTheme="majorHAnsi" w:hAnsiTheme="majorHAnsi" w:cstheme="majorHAnsi"/>
          <w:color w:val="000000" w:themeColor="text1"/>
          <w:sz w:val="22"/>
          <w:szCs w:val="22"/>
        </w:rPr>
        <w:t xml:space="preserve">All </w:t>
      </w:r>
      <w:r w:rsidRPr="00866977">
        <w:rPr>
          <w:rFonts w:asciiTheme="majorHAnsi" w:hAnsiTheme="majorHAnsi" w:cstheme="majorHAnsi"/>
          <w:color w:val="000000" w:themeColor="text1"/>
          <w:sz w:val="22"/>
          <w:szCs w:val="22"/>
        </w:rPr>
        <w:t>temporary accommodation will:</w:t>
      </w:r>
    </w:p>
    <w:p w14:paraId="2C9AE259" w14:textId="0784D6A6" w:rsidR="00953B62" w:rsidRPr="00866977" w:rsidRDefault="00953B62" w:rsidP="00866977">
      <w:pPr>
        <w:pStyle w:val="NormalWeb"/>
        <w:numPr>
          <w:ilvl w:val="0"/>
          <w:numId w:val="31"/>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 xml:space="preserve">Meet the physical or sensory disability requirements of </w:t>
      </w:r>
      <w:r w:rsidR="004D1CB1" w:rsidRPr="00866977">
        <w:rPr>
          <w:rFonts w:asciiTheme="majorHAnsi" w:hAnsiTheme="majorHAnsi" w:cstheme="majorHAnsi"/>
          <w:color w:val="000000" w:themeColor="text1"/>
          <w:sz w:val="22"/>
          <w:szCs w:val="22"/>
        </w:rPr>
        <w:t xml:space="preserve">applicants and </w:t>
      </w:r>
      <w:r w:rsidRPr="00866977">
        <w:rPr>
          <w:rFonts w:asciiTheme="majorHAnsi" w:hAnsiTheme="majorHAnsi" w:cstheme="majorHAnsi"/>
          <w:color w:val="000000" w:themeColor="text1"/>
          <w:sz w:val="22"/>
          <w:szCs w:val="22"/>
        </w:rPr>
        <w:t>any member of the</w:t>
      </w:r>
      <w:r w:rsidR="004D1CB1" w:rsidRPr="00866977">
        <w:rPr>
          <w:rFonts w:asciiTheme="majorHAnsi" w:hAnsiTheme="majorHAnsi" w:cstheme="majorHAnsi"/>
          <w:color w:val="000000" w:themeColor="text1"/>
          <w:sz w:val="22"/>
          <w:szCs w:val="22"/>
        </w:rPr>
        <w:t>ir</w:t>
      </w:r>
      <w:r w:rsidRPr="00866977">
        <w:rPr>
          <w:rFonts w:asciiTheme="majorHAnsi" w:hAnsiTheme="majorHAnsi" w:cstheme="majorHAnsi"/>
          <w:color w:val="000000" w:themeColor="text1"/>
          <w:sz w:val="22"/>
          <w:szCs w:val="22"/>
        </w:rPr>
        <w:t xml:space="preserve"> household. </w:t>
      </w:r>
    </w:p>
    <w:p w14:paraId="4CEA3797" w14:textId="6C2C7A58" w:rsidR="00953B62" w:rsidRPr="00866977" w:rsidRDefault="00953B62" w:rsidP="00866977">
      <w:pPr>
        <w:pStyle w:val="NormalWeb"/>
        <w:numPr>
          <w:ilvl w:val="0"/>
          <w:numId w:val="31"/>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 xml:space="preserve">Comply with relevant housing quality standards including health and safety, hygiene and fire legislation and regulations. </w:t>
      </w:r>
    </w:p>
    <w:p w14:paraId="50636BBA" w14:textId="30954497" w:rsidR="00953B62" w:rsidRPr="00866977" w:rsidRDefault="00953B62" w:rsidP="00866977">
      <w:pPr>
        <w:pStyle w:val="NormalWeb"/>
        <w:numPr>
          <w:ilvl w:val="0"/>
          <w:numId w:val="31"/>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 xml:space="preserve">Provide units that are secure with individual </w:t>
      </w:r>
      <w:r w:rsidR="00C542D3" w:rsidRPr="00866977">
        <w:rPr>
          <w:rFonts w:asciiTheme="majorHAnsi" w:hAnsiTheme="majorHAnsi" w:cstheme="majorHAnsi"/>
          <w:color w:val="000000" w:themeColor="text1"/>
          <w:sz w:val="22"/>
          <w:szCs w:val="22"/>
        </w:rPr>
        <w:t>locks,</w:t>
      </w:r>
      <w:r w:rsidRPr="00866977">
        <w:rPr>
          <w:rFonts w:asciiTheme="majorHAnsi" w:hAnsiTheme="majorHAnsi" w:cstheme="majorHAnsi"/>
          <w:color w:val="000000" w:themeColor="text1"/>
          <w:sz w:val="22"/>
          <w:szCs w:val="22"/>
        </w:rPr>
        <w:t xml:space="preserve"> so people feel they and their belongings are safe. The occupancy / tenancy agreement will include an agreed minimum amount of notice a landlord must give before acces</w:t>
      </w:r>
      <w:r w:rsidR="00D1114A" w:rsidRPr="00866977">
        <w:rPr>
          <w:rFonts w:asciiTheme="majorHAnsi" w:hAnsiTheme="majorHAnsi" w:cstheme="majorHAnsi"/>
          <w:color w:val="000000" w:themeColor="text1"/>
          <w:sz w:val="22"/>
          <w:szCs w:val="22"/>
        </w:rPr>
        <w:t>sing a person’s property</w:t>
      </w:r>
      <w:r w:rsidRPr="00866977">
        <w:rPr>
          <w:rFonts w:asciiTheme="majorHAnsi" w:hAnsiTheme="majorHAnsi" w:cstheme="majorHAnsi"/>
          <w:color w:val="000000" w:themeColor="text1"/>
          <w:sz w:val="22"/>
          <w:szCs w:val="22"/>
        </w:rPr>
        <w:t xml:space="preserve"> and under what circumstances they would give such notice. This will be at least 24 hours. </w:t>
      </w:r>
    </w:p>
    <w:p w14:paraId="1128B08A" w14:textId="5D04F781" w:rsidR="00953B62" w:rsidRPr="00866977" w:rsidRDefault="00953B62" w:rsidP="00866977">
      <w:pPr>
        <w:pStyle w:val="NormalWeb"/>
        <w:numPr>
          <w:ilvl w:val="0"/>
          <w:numId w:val="31"/>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 xml:space="preserve">Have sufficient bedroom space to meet the needs of the household as far as possible. </w:t>
      </w:r>
    </w:p>
    <w:p w14:paraId="61095C2C" w14:textId="18FF9BF2" w:rsidR="00953B62" w:rsidRPr="00866977" w:rsidRDefault="00953B62" w:rsidP="00866977">
      <w:pPr>
        <w:pStyle w:val="NormalWeb"/>
        <w:numPr>
          <w:ilvl w:val="0"/>
          <w:numId w:val="31"/>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Have adequate communal living space</w:t>
      </w:r>
      <w:r w:rsidR="00782C14" w:rsidRPr="00866977">
        <w:rPr>
          <w:rFonts w:asciiTheme="majorHAnsi" w:hAnsiTheme="majorHAnsi" w:cstheme="majorHAnsi"/>
          <w:color w:val="000000" w:themeColor="text1"/>
          <w:sz w:val="22"/>
          <w:szCs w:val="22"/>
        </w:rPr>
        <w:t>,</w:t>
      </w:r>
      <w:r w:rsidRPr="00866977">
        <w:rPr>
          <w:rFonts w:asciiTheme="majorHAnsi" w:hAnsiTheme="majorHAnsi" w:cstheme="majorHAnsi"/>
          <w:color w:val="000000" w:themeColor="text1"/>
          <w:sz w:val="22"/>
          <w:szCs w:val="22"/>
        </w:rPr>
        <w:t xml:space="preserve"> which includes, for example, space for children to play or do homework. </w:t>
      </w:r>
    </w:p>
    <w:p w14:paraId="3F21ED1C" w14:textId="4CBE94AB" w:rsidR="00953B62" w:rsidRPr="00866977" w:rsidRDefault="00953B62" w:rsidP="00866977">
      <w:pPr>
        <w:pStyle w:val="NormalWeb"/>
        <w:numPr>
          <w:ilvl w:val="0"/>
          <w:numId w:val="31"/>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 xml:space="preserve">Have </w:t>
      </w:r>
      <w:r w:rsidR="004E6DFB" w:rsidRPr="00866977">
        <w:rPr>
          <w:rFonts w:asciiTheme="majorHAnsi" w:hAnsiTheme="majorHAnsi" w:cstheme="majorHAnsi"/>
          <w:color w:val="000000" w:themeColor="text1"/>
          <w:sz w:val="22"/>
          <w:szCs w:val="22"/>
        </w:rPr>
        <w:t xml:space="preserve">adequate </w:t>
      </w:r>
      <w:r w:rsidRPr="00866977">
        <w:rPr>
          <w:rFonts w:asciiTheme="majorHAnsi" w:hAnsiTheme="majorHAnsi" w:cstheme="majorHAnsi"/>
          <w:color w:val="000000" w:themeColor="text1"/>
          <w:sz w:val="22"/>
          <w:szCs w:val="22"/>
        </w:rPr>
        <w:t>bathroom / toilet facilities for a household</w:t>
      </w:r>
      <w:r w:rsidR="00C542D3">
        <w:rPr>
          <w:rFonts w:asciiTheme="majorHAnsi" w:hAnsiTheme="majorHAnsi" w:cstheme="majorHAnsi"/>
          <w:color w:val="000000" w:themeColor="text1"/>
          <w:sz w:val="22"/>
          <w:szCs w:val="22"/>
        </w:rPr>
        <w:t>.</w:t>
      </w:r>
    </w:p>
    <w:p w14:paraId="13921EF2" w14:textId="49301102" w:rsidR="00953B62" w:rsidRPr="00866977" w:rsidRDefault="00953B62" w:rsidP="00866977">
      <w:pPr>
        <w:pStyle w:val="NormalWeb"/>
        <w:numPr>
          <w:ilvl w:val="0"/>
          <w:numId w:val="31"/>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Have access to laundry facilities</w:t>
      </w:r>
      <w:r w:rsidR="004E6DFB" w:rsidRPr="00866977">
        <w:rPr>
          <w:rFonts w:asciiTheme="majorHAnsi" w:hAnsiTheme="majorHAnsi" w:cstheme="majorHAnsi"/>
          <w:color w:val="000000" w:themeColor="text1"/>
          <w:sz w:val="22"/>
          <w:szCs w:val="22"/>
        </w:rPr>
        <w:t xml:space="preserve"> on-site or nearby</w:t>
      </w:r>
      <w:r w:rsidRPr="00866977">
        <w:rPr>
          <w:rFonts w:asciiTheme="majorHAnsi" w:hAnsiTheme="majorHAnsi" w:cstheme="majorHAnsi"/>
          <w:color w:val="000000" w:themeColor="text1"/>
          <w:sz w:val="22"/>
          <w:szCs w:val="22"/>
        </w:rPr>
        <w:t xml:space="preserve">. </w:t>
      </w:r>
    </w:p>
    <w:p w14:paraId="67B9E03C" w14:textId="1CA59536" w:rsidR="00953B62" w:rsidRPr="00866977" w:rsidRDefault="00953B62" w:rsidP="00866977">
      <w:pPr>
        <w:pStyle w:val="NormalWeb"/>
        <w:numPr>
          <w:ilvl w:val="0"/>
          <w:numId w:val="31"/>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 xml:space="preserve">Have a suitable standard of furniture to meet the families’ needs. </w:t>
      </w:r>
    </w:p>
    <w:p w14:paraId="60DC5215" w14:textId="2229468C" w:rsidR="00953B62" w:rsidRPr="00866977" w:rsidRDefault="00953B62" w:rsidP="00866977">
      <w:pPr>
        <w:pStyle w:val="NormalWeb"/>
        <w:numPr>
          <w:ilvl w:val="0"/>
          <w:numId w:val="31"/>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 xml:space="preserve">Have a minimum standard of cleanliness and decoration. </w:t>
      </w:r>
    </w:p>
    <w:p w14:paraId="38849642" w14:textId="3E8F1AE5" w:rsidR="00953B62" w:rsidRPr="00866977" w:rsidRDefault="00953B62" w:rsidP="00866977">
      <w:pPr>
        <w:pStyle w:val="NormalWeb"/>
        <w:numPr>
          <w:ilvl w:val="0"/>
          <w:numId w:val="31"/>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 xml:space="preserve">Have sufficient and affordable heating systems at an acceptable efficiency rating. </w:t>
      </w:r>
    </w:p>
    <w:p w14:paraId="51854182" w14:textId="5DD9B318" w:rsidR="00953B62" w:rsidRPr="00866977" w:rsidRDefault="00953B62" w:rsidP="00866977">
      <w:pPr>
        <w:pStyle w:val="NormalWeb"/>
        <w:numPr>
          <w:ilvl w:val="0"/>
          <w:numId w:val="31"/>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 xml:space="preserve">Be accessible 24 hours a day. </w:t>
      </w:r>
    </w:p>
    <w:p w14:paraId="50786B0A" w14:textId="77777777" w:rsidR="00321808" w:rsidRPr="00866977" w:rsidRDefault="00321808" w:rsidP="00866977">
      <w:pPr>
        <w:pStyle w:val="NormalWeb"/>
        <w:spacing w:before="0" w:beforeAutospacing="0" w:after="0" w:afterAutospacing="0"/>
        <w:ind w:left="360"/>
        <w:rPr>
          <w:rFonts w:asciiTheme="majorHAnsi" w:hAnsiTheme="majorHAnsi" w:cstheme="majorHAnsi"/>
          <w:color w:val="000000" w:themeColor="text1"/>
          <w:sz w:val="22"/>
          <w:szCs w:val="22"/>
        </w:rPr>
      </w:pPr>
    </w:p>
    <w:p w14:paraId="277040AA" w14:textId="3C712DE2" w:rsidR="00953B62" w:rsidRPr="00866977" w:rsidRDefault="00A92C41"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4.6.2</w:t>
      </w:r>
      <w:r w:rsidRPr="00866977">
        <w:rPr>
          <w:rFonts w:asciiTheme="majorHAnsi" w:hAnsiTheme="majorHAnsi" w:cstheme="majorHAnsi"/>
          <w:color w:val="000000" w:themeColor="text1"/>
          <w:sz w:val="22"/>
          <w:szCs w:val="22"/>
        </w:rPr>
        <w:tab/>
      </w:r>
      <w:r w:rsidR="00953B62" w:rsidRPr="00866977">
        <w:rPr>
          <w:rFonts w:asciiTheme="majorHAnsi" w:hAnsiTheme="majorHAnsi" w:cstheme="majorHAnsi"/>
          <w:color w:val="000000" w:themeColor="text1"/>
          <w:sz w:val="22"/>
          <w:szCs w:val="22"/>
        </w:rPr>
        <w:t xml:space="preserve">Shared housing for 3 or more unrelated people will have a Housing in Multiple Occupation (HMO) license. This license will be displayed on the premises. </w:t>
      </w:r>
    </w:p>
    <w:p w14:paraId="232EEF77" w14:textId="23FDA96B" w:rsidR="00782C14" w:rsidRPr="00866977" w:rsidRDefault="00AB505C" w:rsidP="00866977">
      <w:pPr>
        <w:pStyle w:val="Heading1"/>
      </w:pPr>
      <w:r w:rsidRPr="00866977">
        <w:t xml:space="preserve">5.0 </w:t>
      </w:r>
      <w:r w:rsidR="00ED50D0">
        <w:tab/>
      </w:r>
      <w:r w:rsidR="00782C14" w:rsidRPr="00866977">
        <w:t>Allocation Principles</w:t>
      </w:r>
    </w:p>
    <w:p w14:paraId="79DB680A" w14:textId="77777777" w:rsidR="00305C06" w:rsidRPr="00866977" w:rsidRDefault="00305C06"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p>
    <w:p w14:paraId="07339533" w14:textId="1F081A7F" w:rsidR="00B23B8F" w:rsidRPr="00866977" w:rsidRDefault="00AB505C" w:rsidP="00866977">
      <w:pPr>
        <w:pStyle w:val="Heading2"/>
      </w:pPr>
      <w:r w:rsidRPr="00866977">
        <w:t xml:space="preserve">5.1. </w:t>
      </w:r>
      <w:r w:rsidRPr="00866977">
        <w:tab/>
      </w:r>
      <w:r w:rsidR="00B23B8F" w:rsidRPr="00866977">
        <w:t>Suitability</w:t>
      </w:r>
    </w:p>
    <w:p w14:paraId="3991F5F5" w14:textId="77777777" w:rsidR="00AB505C" w:rsidRPr="00C765E9" w:rsidRDefault="00AB505C" w:rsidP="00866977">
      <w:pPr>
        <w:pStyle w:val="NormalWeb"/>
        <w:spacing w:before="0" w:beforeAutospacing="0" w:after="0" w:afterAutospacing="0"/>
        <w:rPr>
          <w:rFonts w:asciiTheme="majorHAnsi" w:hAnsiTheme="majorHAnsi" w:cstheme="majorHAnsi"/>
          <w:color w:val="000000" w:themeColor="text1"/>
          <w:sz w:val="14"/>
          <w:szCs w:val="14"/>
        </w:rPr>
      </w:pPr>
    </w:p>
    <w:p w14:paraId="5ECE03DA" w14:textId="6285C1A9" w:rsidR="00B23B8F" w:rsidRPr="00866977" w:rsidRDefault="00AB505C"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5.1.1</w:t>
      </w:r>
      <w:r w:rsidRPr="00866977">
        <w:rPr>
          <w:rFonts w:asciiTheme="majorHAnsi" w:hAnsiTheme="majorHAnsi" w:cstheme="majorHAnsi"/>
          <w:color w:val="000000" w:themeColor="text1"/>
          <w:sz w:val="22"/>
          <w:szCs w:val="22"/>
        </w:rPr>
        <w:tab/>
      </w:r>
      <w:r w:rsidR="00B23B8F" w:rsidRPr="00866977">
        <w:rPr>
          <w:rFonts w:asciiTheme="majorHAnsi" w:hAnsiTheme="majorHAnsi" w:cstheme="majorHAnsi"/>
          <w:color w:val="000000" w:themeColor="text1"/>
          <w:sz w:val="22"/>
          <w:szCs w:val="22"/>
        </w:rPr>
        <w:t>In alloca</w:t>
      </w:r>
      <w:r w:rsidR="00995977" w:rsidRPr="00866977">
        <w:rPr>
          <w:rFonts w:asciiTheme="majorHAnsi" w:hAnsiTheme="majorHAnsi" w:cstheme="majorHAnsi"/>
          <w:color w:val="000000" w:themeColor="text1"/>
          <w:sz w:val="22"/>
          <w:szCs w:val="22"/>
        </w:rPr>
        <w:t xml:space="preserve">ting temporary accommodation </w:t>
      </w:r>
      <w:r w:rsidR="00540038">
        <w:rPr>
          <w:rFonts w:asciiTheme="majorHAnsi" w:hAnsiTheme="majorHAnsi" w:cstheme="majorHAnsi"/>
          <w:color w:val="000000" w:themeColor="text1"/>
          <w:sz w:val="22"/>
          <w:szCs w:val="22"/>
        </w:rPr>
        <w:t>Trafford</w:t>
      </w:r>
      <w:r w:rsidR="00B23B8F" w:rsidRPr="00866977">
        <w:rPr>
          <w:rFonts w:asciiTheme="majorHAnsi" w:hAnsiTheme="majorHAnsi" w:cstheme="majorHAnsi"/>
          <w:color w:val="000000" w:themeColor="text1"/>
          <w:sz w:val="22"/>
          <w:szCs w:val="22"/>
        </w:rPr>
        <w:t xml:space="preserve"> Council will consider the applicant and his or her household’s particular needs.  In ensuring that t</w:t>
      </w:r>
      <w:r w:rsidR="00995977" w:rsidRPr="00866977">
        <w:rPr>
          <w:rFonts w:asciiTheme="majorHAnsi" w:hAnsiTheme="majorHAnsi" w:cstheme="majorHAnsi"/>
          <w:color w:val="000000" w:themeColor="text1"/>
          <w:sz w:val="22"/>
          <w:szCs w:val="22"/>
        </w:rPr>
        <w:t>he accommodation is suitable</w:t>
      </w:r>
      <w:r w:rsidR="00540038">
        <w:rPr>
          <w:rFonts w:asciiTheme="majorHAnsi" w:hAnsiTheme="majorHAnsi" w:cstheme="majorHAnsi"/>
          <w:color w:val="000000" w:themeColor="text1"/>
          <w:sz w:val="22"/>
          <w:szCs w:val="22"/>
        </w:rPr>
        <w:t>, Trafford</w:t>
      </w:r>
      <w:r w:rsidR="00B23B8F" w:rsidRPr="00866977">
        <w:rPr>
          <w:rFonts w:asciiTheme="majorHAnsi" w:hAnsiTheme="majorHAnsi" w:cstheme="majorHAnsi"/>
          <w:color w:val="000000" w:themeColor="text1"/>
          <w:sz w:val="22"/>
          <w:szCs w:val="22"/>
        </w:rPr>
        <w:t xml:space="preserve"> Council will consider the needs of the applicant together with any other person who is part of the applicant’s family who normally resides with him or her, and anyone else who might reasonably be expected to reside with him or her.</w:t>
      </w:r>
    </w:p>
    <w:p w14:paraId="719C8FDC" w14:textId="77777777" w:rsidR="00AB505C" w:rsidRPr="00866977" w:rsidRDefault="00AB505C"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p>
    <w:p w14:paraId="4C6D55BA" w14:textId="3D08BA91" w:rsidR="00AB505C" w:rsidRPr="00866977" w:rsidRDefault="00995977" w:rsidP="00866977">
      <w:pPr>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5.1.2</w:t>
      </w:r>
      <w:r w:rsidRPr="00866977">
        <w:rPr>
          <w:rFonts w:asciiTheme="majorHAnsi" w:hAnsiTheme="majorHAnsi" w:cstheme="majorHAnsi"/>
          <w:color w:val="000000" w:themeColor="text1"/>
          <w:sz w:val="22"/>
          <w:szCs w:val="22"/>
        </w:rPr>
        <w:tab/>
      </w:r>
      <w:r w:rsidR="00540038">
        <w:rPr>
          <w:rFonts w:asciiTheme="majorHAnsi" w:hAnsiTheme="majorHAnsi" w:cstheme="majorHAnsi"/>
          <w:color w:val="000000" w:themeColor="text1"/>
          <w:sz w:val="22"/>
          <w:szCs w:val="22"/>
        </w:rPr>
        <w:t>Trafford</w:t>
      </w:r>
      <w:r w:rsidR="00AB505C" w:rsidRPr="00866977">
        <w:rPr>
          <w:rFonts w:asciiTheme="majorHAnsi" w:hAnsiTheme="majorHAnsi" w:cstheme="majorHAnsi"/>
          <w:color w:val="000000" w:themeColor="text1"/>
          <w:sz w:val="22"/>
          <w:szCs w:val="22"/>
        </w:rPr>
        <w:t xml:space="preserve"> Council will determine who resides or might reasonably be expected to reside with an applicant, based on the facts available on the date temporary accommodation is offered. </w:t>
      </w:r>
    </w:p>
    <w:p w14:paraId="4BD99F13" w14:textId="77777777" w:rsidR="00AB505C" w:rsidRPr="00866977" w:rsidRDefault="00AB505C" w:rsidP="00866977">
      <w:pPr>
        <w:ind w:left="720" w:hanging="720"/>
        <w:rPr>
          <w:rFonts w:asciiTheme="majorHAnsi" w:hAnsiTheme="majorHAnsi" w:cstheme="majorHAnsi"/>
          <w:color w:val="000000" w:themeColor="text1"/>
          <w:sz w:val="22"/>
          <w:szCs w:val="22"/>
        </w:rPr>
      </w:pPr>
    </w:p>
    <w:p w14:paraId="14ED4897" w14:textId="4B60913D" w:rsidR="00AB505C" w:rsidRDefault="00AB505C" w:rsidP="00866977">
      <w:pPr>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5.1.3</w:t>
      </w:r>
      <w:r w:rsidRPr="00866977">
        <w:rPr>
          <w:rFonts w:asciiTheme="majorHAnsi" w:hAnsiTheme="majorHAnsi" w:cstheme="majorHAnsi"/>
          <w:color w:val="000000" w:themeColor="text1"/>
          <w:sz w:val="22"/>
          <w:szCs w:val="22"/>
        </w:rPr>
        <w:tab/>
        <w:t xml:space="preserve">Following an allocation of temporary accommodation, should new facts emerge about anyone residing with or anyone reasonably be expected to reside with an applicant, a decision will be made as whether alternative temporary accommodation is required. </w:t>
      </w:r>
    </w:p>
    <w:p w14:paraId="52B09DD0" w14:textId="77777777" w:rsidR="00D5092A" w:rsidRPr="00866977" w:rsidRDefault="00D5092A" w:rsidP="00866977">
      <w:pPr>
        <w:ind w:left="720" w:hanging="720"/>
        <w:rPr>
          <w:rFonts w:asciiTheme="majorHAnsi" w:hAnsiTheme="majorHAnsi" w:cstheme="majorHAnsi"/>
          <w:color w:val="000000" w:themeColor="text1"/>
          <w:sz w:val="22"/>
          <w:szCs w:val="22"/>
        </w:rPr>
      </w:pPr>
    </w:p>
    <w:p w14:paraId="4403B723" w14:textId="18230D45" w:rsidR="00AB505C" w:rsidRPr="00866977" w:rsidRDefault="00995977" w:rsidP="00866977">
      <w:pPr>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5.1.4</w:t>
      </w:r>
      <w:r w:rsidRPr="00866977">
        <w:rPr>
          <w:rFonts w:asciiTheme="majorHAnsi" w:hAnsiTheme="majorHAnsi" w:cstheme="majorHAnsi"/>
          <w:color w:val="000000" w:themeColor="text1"/>
          <w:sz w:val="22"/>
          <w:szCs w:val="22"/>
        </w:rPr>
        <w:tab/>
        <w:t xml:space="preserve">At all times </w:t>
      </w:r>
      <w:r w:rsidR="00D2259B">
        <w:rPr>
          <w:rFonts w:asciiTheme="majorHAnsi" w:hAnsiTheme="majorHAnsi" w:cstheme="majorHAnsi"/>
          <w:color w:val="000000" w:themeColor="text1"/>
          <w:sz w:val="22"/>
          <w:szCs w:val="22"/>
        </w:rPr>
        <w:t xml:space="preserve">Trafford </w:t>
      </w:r>
      <w:r w:rsidR="00AB505C" w:rsidRPr="00866977">
        <w:rPr>
          <w:rFonts w:asciiTheme="majorHAnsi" w:hAnsiTheme="majorHAnsi" w:cstheme="majorHAnsi"/>
          <w:color w:val="000000" w:themeColor="text1"/>
          <w:sz w:val="22"/>
          <w:szCs w:val="22"/>
        </w:rPr>
        <w:t xml:space="preserve">Council will ensure temporary accommodation provided to applicants is suitable.  </w:t>
      </w:r>
    </w:p>
    <w:p w14:paraId="47A85CBD" w14:textId="77777777" w:rsidR="00C765E9" w:rsidRPr="00866977" w:rsidRDefault="00C765E9" w:rsidP="00866977">
      <w:pPr>
        <w:pStyle w:val="NormalWeb"/>
        <w:spacing w:before="0" w:beforeAutospacing="0" w:after="0" w:afterAutospacing="0"/>
        <w:rPr>
          <w:rFonts w:asciiTheme="majorHAnsi" w:hAnsiTheme="majorHAnsi" w:cstheme="majorHAnsi"/>
          <w:color w:val="000000" w:themeColor="text1"/>
          <w:sz w:val="22"/>
          <w:szCs w:val="22"/>
        </w:rPr>
      </w:pPr>
    </w:p>
    <w:p w14:paraId="157F77A2" w14:textId="5B278F6D" w:rsidR="00782C14" w:rsidRPr="00866977" w:rsidRDefault="00A752D8" w:rsidP="00866977">
      <w:pPr>
        <w:pStyle w:val="Heading2"/>
      </w:pPr>
      <w:r w:rsidRPr="00866977">
        <w:lastRenderedPageBreak/>
        <w:t>5.2</w:t>
      </w:r>
      <w:r w:rsidRPr="00866977">
        <w:tab/>
      </w:r>
      <w:r w:rsidR="00305C06" w:rsidRPr="00866977">
        <w:t xml:space="preserve"> </w:t>
      </w:r>
      <w:r w:rsidR="00782C14" w:rsidRPr="00866977">
        <w:t>Location</w:t>
      </w:r>
    </w:p>
    <w:p w14:paraId="056F79F3" w14:textId="77777777" w:rsidR="00A752D8" w:rsidRPr="00A12C00" w:rsidRDefault="00A752D8" w:rsidP="00866977">
      <w:pPr>
        <w:pStyle w:val="NormalWeb"/>
        <w:spacing w:before="0" w:beforeAutospacing="0" w:after="0" w:afterAutospacing="0"/>
        <w:ind w:left="720" w:hanging="720"/>
        <w:rPr>
          <w:rFonts w:asciiTheme="majorHAnsi" w:hAnsiTheme="majorHAnsi" w:cstheme="majorHAnsi"/>
          <w:color w:val="000000" w:themeColor="text1"/>
          <w:sz w:val="14"/>
          <w:szCs w:val="14"/>
        </w:rPr>
      </w:pPr>
    </w:p>
    <w:p w14:paraId="59055B57" w14:textId="469F8697" w:rsidR="00461615" w:rsidRPr="00866977" w:rsidRDefault="00A752D8" w:rsidP="00866977">
      <w:pPr>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5.2.</w:t>
      </w:r>
      <w:r w:rsidR="00D80A2D" w:rsidRPr="00866977">
        <w:rPr>
          <w:rFonts w:asciiTheme="majorHAnsi" w:hAnsiTheme="majorHAnsi" w:cstheme="majorHAnsi"/>
          <w:color w:val="000000" w:themeColor="text1"/>
          <w:sz w:val="22"/>
          <w:szCs w:val="22"/>
        </w:rPr>
        <w:t>1</w:t>
      </w:r>
      <w:r w:rsidRPr="00866977">
        <w:rPr>
          <w:rFonts w:asciiTheme="majorHAnsi" w:hAnsiTheme="majorHAnsi" w:cstheme="majorHAnsi"/>
          <w:color w:val="000000" w:themeColor="text1"/>
          <w:sz w:val="22"/>
          <w:szCs w:val="22"/>
        </w:rPr>
        <w:tab/>
      </w:r>
      <w:r w:rsidR="00344A43" w:rsidRPr="00866977">
        <w:rPr>
          <w:rFonts w:asciiTheme="majorHAnsi" w:hAnsiTheme="majorHAnsi" w:cstheme="majorHAnsi"/>
          <w:color w:val="000000" w:themeColor="text1"/>
          <w:sz w:val="22"/>
          <w:szCs w:val="22"/>
        </w:rPr>
        <w:t>Wher</w:t>
      </w:r>
      <w:r w:rsidR="00E65CEC" w:rsidRPr="00866977">
        <w:rPr>
          <w:rFonts w:asciiTheme="majorHAnsi" w:hAnsiTheme="majorHAnsi" w:cstheme="majorHAnsi"/>
          <w:color w:val="000000" w:themeColor="text1"/>
          <w:sz w:val="22"/>
          <w:szCs w:val="22"/>
        </w:rPr>
        <w:t>ever possible</w:t>
      </w:r>
      <w:r w:rsidR="00D2259B">
        <w:rPr>
          <w:rFonts w:asciiTheme="majorHAnsi" w:hAnsiTheme="majorHAnsi" w:cstheme="majorHAnsi"/>
          <w:color w:val="000000" w:themeColor="text1"/>
          <w:sz w:val="22"/>
          <w:szCs w:val="22"/>
        </w:rPr>
        <w:t>,</w:t>
      </w:r>
      <w:r w:rsidR="00E65CEC" w:rsidRPr="00866977">
        <w:rPr>
          <w:rFonts w:asciiTheme="majorHAnsi" w:hAnsiTheme="majorHAnsi" w:cstheme="majorHAnsi"/>
          <w:color w:val="000000" w:themeColor="text1"/>
          <w:sz w:val="22"/>
          <w:szCs w:val="22"/>
        </w:rPr>
        <w:t xml:space="preserve"> households will be allocated temporar</w:t>
      </w:r>
      <w:r w:rsidR="00461615" w:rsidRPr="00866977">
        <w:rPr>
          <w:rFonts w:asciiTheme="majorHAnsi" w:hAnsiTheme="majorHAnsi" w:cstheme="majorHAnsi"/>
          <w:color w:val="000000" w:themeColor="text1"/>
          <w:sz w:val="22"/>
          <w:szCs w:val="22"/>
        </w:rPr>
        <w:t>y accommodation that is in a reasonable</w:t>
      </w:r>
      <w:r w:rsidR="00E65CEC" w:rsidRPr="00866977">
        <w:rPr>
          <w:rFonts w:asciiTheme="majorHAnsi" w:hAnsiTheme="majorHAnsi" w:cstheme="majorHAnsi"/>
          <w:color w:val="000000" w:themeColor="text1"/>
          <w:sz w:val="22"/>
          <w:szCs w:val="22"/>
        </w:rPr>
        <w:t xml:space="preserve"> proximity to the area from which they became homeless (prov</w:t>
      </w:r>
      <w:r w:rsidR="007729A6" w:rsidRPr="00866977">
        <w:rPr>
          <w:rFonts w:asciiTheme="majorHAnsi" w:hAnsiTheme="majorHAnsi" w:cstheme="majorHAnsi"/>
          <w:color w:val="000000" w:themeColor="text1"/>
          <w:sz w:val="22"/>
          <w:szCs w:val="22"/>
        </w:rPr>
        <w:t>idi</w:t>
      </w:r>
      <w:r w:rsidR="00995977" w:rsidRPr="00866977">
        <w:rPr>
          <w:rFonts w:asciiTheme="majorHAnsi" w:hAnsiTheme="majorHAnsi" w:cstheme="majorHAnsi"/>
          <w:color w:val="000000" w:themeColor="text1"/>
          <w:sz w:val="22"/>
          <w:szCs w:val="22"/>
        </w:rPr>
        <w:t xml:space="preserve">ng it is safe to do so).  </w:t>
      </w:r>
      <w:r w:rsidR="00267A7F">
        <w:rPr>
          <w:rFonts w:asciiTheme="majorHAnsi" w:hAnsiTheme="majorHAnsi" w:cstheme="majorHAnsi"/>
          <w:color w:val="000000" w:themeColor="text1"/>
          <w:sz w:val="22"/>
          <w:szCs w:val="22"/>
        </w:rPr>
        <w:t>Trafford</w:t>
      </w:r>
      <w:r w:rsidR="00E65CEC" w:rsidRPr="00866977">
        <w:rPr>
          <w:rFonts w:asciiTheme="majorHAnsi" w:hAnsiTheme="majorHAnsi" w:cstheme="majorHAnsi"/>
          <w:color w:val="000000" w:themeColor="text1"/>
          <w:sz w:val="22"/>
          <w:szCs w:val="22"/>
        </w:rPr>
        <w:t xml:space="preserve"> Council will </w:t>
      </w:r>
      <w:r w:rsidR="00267A7F" w:rsidRPr="00866977">
        <w:rPr>
          <w:rFonts w:asciiTheme="majorHAnsi" w:hAnsiTheme="majorHAnsi" w:cstheme="majorHAnsi"/>
          <w:color w:val="000000" w:themeColor="text1"/>
          <w:sz w:val="22"/>
          <w:szCs w:val="22"/>
        </w:rPr>
        <w:t>endeavo</w:t>
      </w:r>
      <w:r w:rsidR="00267A7F">
        <w:rPr>
          <w:rFonts w:asciiTheme="majorHAnsi" w:hAnsiTheme="majorHAnsi" w:cstheme="majorHAnsi"/>
          <w:color w:val="000000" w:themeColor="text1"/>
          <w:sz w:val="22"/>
          <w:szCs w:val="22"/>
        </w:rPr>
        <w:t>u</w:t>
      </w:r>
      <w:r w:rsidR="00267A7F" w:rsidRPr="00866977">
        <w:rPr>
          <w:rFonts w:asciiTheme="majorHAnsi" w:hAnsiTheme="majorHAnsi" w:cstheme="majorHAnsi"/>
          <w:color w:val="000000" w:themeColor="text1"/>
          <w:sz w:val="22"/>
          <w:szCs w:val="22"/>
        </w:rPr>
        <w:t>r</w:t>
      </w:r>
      <w:r w:rsidR="00E65CEC" w:rsidRPr="00866977">
        <w:rPr>
          <w:rFonts w:asciiTheme="majorHAnsi" w:hAnsiTheme="majorHAnsi" w:cstheme="majorHAnsi"/>
          <w:color w:val="000000" w:themeColor="text1"/>
          <w:sz w:val="22"/>
          <w:szCs w:val="22"/>
        </w:rPr>
        <w:t xml:space="preserve"> to ensure that children are able to continue to access their current school and</w:t>
      </w:r>
      <w:r w:rsidR="00267A7F">
        <w:rPr>
          <w:rFonts w:asciiTheme="majorHAnsi" w:hAnsiTheme="majorHAnsi" w:cstheme="majorHAnsi"/>
          <w:color w:val="000000" w:themeColor="text1"/>
          <w:sz w:val="22"/>
          <w:szCs w:val="22"/>
        </w:rPr>
        <w:t>,</w:t>
      </w:r>
      <w:r w:rsidR="00E65CEC" w:rsidRPr="00866977">
        <w:rPr>
          <w:rFonts w:asciiTheme="majorHAnsi" w:hAnsiTheme="majorHAnsi" w:cstheme="majorHAnsi"/>
          <w:color w:val="000000" w:themeColor="text1"/>
          <w:sz w:val="22"/>
          <w:szCs w:val="22"/>
        </w:rPr>
        <w:t xml:space="preserve"> where this is not possible</w:t>
      </w:r>
      <w:r w:rsidR="00267A7F">
        <w:rPr>
          <w:rFonts w:asciiTheme="majorHAnsi" w:hAnsiTheme="majorHAnsi" w:cstheme="majorHAnsi"/>
          <w:color w:val="000000" w:themeColor="text1"/>
          <w:sz w:val="22"/>
          <w:szCs w:val="22"/>
        </w:rPr>
        <w:t>,</w:t>
      </w:r>
      <w:r w:rsidR="00E65CEC" w:rsidRPr="00866977">
        <w:rPr>
          <w:rFonts w:asciiTheme="majorHAnsi" w:hAnsiTheme="majorHAnsi" w:cstheme="majorHAnsi"/>
          <w:color w:val="000000" w:themeColor="text1"/>
          <w:sz w:val="22"/>
          <w:szCs w:val="22"/>
        </w:rPr>
        <w:t xml:space="preserve"> will provide advice and assistance in arranging a transfe</w:t>
      </w:r>
      <w:r w:rsidR="007729A6" w:rsidRPr="00866977">
        <w:rPr>
          <w:rFonts w:asciiTheme="majorHAnsi" w:hAnsiTheme="majorHAnsi" w:cstheme="majorHAnsi"/>
          <w:color w:val="000000" w:themeColor="text1"/>
          <w:sz w:val="22"/>
          <w:szCs w:val="22"/>
        </w:rPr>
        <w:t>r t</w:t>
      </w:r>
      <w:r w:rsidR="00995977" w:rsidRPr="00866977">
        <w:rPr>
          <w:rFonts w:asciiTheme="majorHAnsi" w:hAnsiTheme="majorHAnsi" w:cstheme="majorHAnsi"/>
          <w:color w:val="000000" w:themeColor="text1"/>
          <w:sz w:val="22"/>
          <w:szCs w:val="22"/>
        </w:rPr>
        <w:t xml:space="preserve">o an alternative school.  </w:t>
      </w:r>
      <w:r w:rsidR="00267A7F">
        <w:rPr>
          <w:rFonts w:asciiTheme="majorHAnsi" w:hAnsiTheme="majorHAnsi" w:cstheme="majorHAnsi"/>
          <w:color w:val="000000" w:themeColor="text1"/>
          <w:sz w:val="22"/>
          <w:szCs w:val="22"/>
        </w:rPr>
        <w:t>Trafford</w:t>
      </w:r>
      <w:r w:rsidR="00E65CEC" w:rsidRPr="00866977">
        <w:rPr>
          <w:rFonts w:asciiTheme="majorHAnsi" w:hAnsiTheme="majorHAnsi" w:cstheme="majorHAnsi"/>
          <w:color w:val="000000" w:themeColor="text1"/>
          <w:sz w:val="22"/>
          <w:szCs w:val="22"/>
        </w:rPr>
        <w:t xml:space="preserve"> Council will also endeavour to ensure that working households are still able to access their employment.</w:t>
      </w:r>
      <w:r w:rsidR="00461615" w:rsidRPr="00866977">
        <w:rPr>
          <w:rFonts w:asciiTheme="majorHAnsi" w:hAnsiTheme="majorHAnsi" w:cstheme="majorHAnsi"/>
          <w:color w:val="000000" w:themeColor="text1"/>
          <w:sz w:val="22"/>
          <w:szCs w:val="22"/>
        </w:rPr>
        <w:t xml:space="preserve"> On occasions this may result in the nearest unit of temporary accommodation being obtained in a neighbouring local authority district.</w:t>
      </w:r>
    </w:p>
    <w:p w14:paraId="13378405" w14:textId="77777777" w:rsidR="00305C06" w:rsidRPr="00866977" w:rsidRDefault="00305C06" w:rsidP="00866977">
      <w:pPr>
        <w:pStyle w:val="NormalWeb"/>
        <w:spacing w:before="0" w:beforeAutospacing="0" w:after="0" w:afterAutospacing="0"/>
        <w:rPr>
          <w:rFonts w:asciiTheme="majorHAnsi" w:hAnsiTheme="majorHAnsi" w:cstheme="majorHAnsi"/>
          <w:color w:val="000000" w:themeColor="text1"/>
          <w:sz w:val="22"/>
          <w:szCs w:val="22"/>
        </w:rPr>
      </w:pPr>
    </w:p>
    <w:p w14:paraId="446AB18D" w14:textId="1FFA82E0" w:rsidR="00782C14" w:rsidRPr="00866977" w:rsidRDefault="00D80A2D"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5.2.2</w:t>
      </w:r>
      <w:r w:rsidRPr="00866977">
        <w:rPr>
          <w:rFonts w:asciiTheme="majorHAnsi" w:hAnsiTheme="majorHAnsi" w:cstheme="majorHAnsi"/>
          <w:color w:val="000000" w:themeColor="text1"/>
          <w:sz w:val="22"/>
          <w:szCs w:val="22"/>
        </w:rPr>
        <w:tab/>
      </w:r>
      <w:r w:rsidR="00E65CEC" w:rsidRPr="00866977">
        <w:rPr>
          <w:rFonts w:asciiTheme="majorHAnsi" w:hAnsiTheme="majorHAnsi" w:cstheme="majorHAnsi"/>
          <w:color w:val="000000" w:themeColor="text1"/>
          <w:sz w:val="22"/>
          <w:szCs w:val="22"/>
        </w:rPr>
        <w:t>All temporary a</w:t>
      </w:r>
      <w:r w:rsidR="00782C14" w:rsidRPr="00866977">
        <w:rPr>
          <w:rFonts w:asciiTheme="majorHAnsi" w:hAnsiTheme="majorHAnsi" w:cstheme="majorHAnsi"/>
          <w:color w:val="000000" w:themeColor="text1"/>
          <w:sz w:val="22"/>
          <w:szCs w:val="22"/>
        </w:rPr>
        <w:t>ccommodation provided is located so that the main services used by a ho</w:t>
      </w:r>
      <w:r w:rsidR="00E65CEC" w:rsidRPr="00866977">
        <w:rPr>
          <w:rFonts w:asciiTheme="majorHAnsi" w:hAnsiTheme="majorHAnsi" w:cstheme="majorHAnsi"/>
          <w:color w:val="000000" w:themeColor="text1"/>
          <w:sz w:val="22"/>
          <w:szCs w:val="22"/>
        </w:rPr>
        <w:t xml:space="preserve">usehold can be reached by foot or </w:t>
      </w:r>
      <w:r w:rsidR="00782C14" w:rsidRPr="00866977">
        <w:rPr>
          <w:rFonts w:asciiTheme="majorHAnsi" w:hAnsiTheme="majorHAnsi" w:cstheme="majorHAnsi"/>
          <w:color w:val="000000" w:themeColor="text1"/>
          <w:sz w:val="22"/>
          <w:szCs w:val="22"/>
        </w:rPr>
        <w:t>by public transport. Services include supermarket or convenience store, doctors, dentists</w:t>
      </w:r>
      <w:r w:rsidR="00E65CEC" w:rsidRPr="00866977">
        <w:rPr>
          <w:rFonts w:asciiTheme="majorHAnsi" w:hAnsiTheme="majorHAnsi" w:cstheme="majorHAnsi"/>
          <w:color w:val="000000" w:themeColor="text1"/>
          <w:sz w:val="22"/>
          <w:szCs w:val="22"/>
        </w:rPr>
        <w:t>, schools</w:t>
      </w:r>
      <w:r w:rsidR="00782C14" w:rsidRPr="00866977">
        <w:rPr>
          <w:rFonts w:asciiTheme="majorHAnsi" w:hAnsiTheme="majorHAnsi" w:cstheme="majorHAnsi"/>
          <w:color w:val="000000" w:themeColor="text1"/>
          <w:sz w:val="22"/>
          <w:szCs w:val="22"/>
        </w:rPr>
        <w:t xml:space="preserve"> or other health providers, adv</w:t>
      </w:r>
      <w:r w:rsidR="00E65CEC" w:rsidRPr="00866977">
        <w:rPr>
          <w:rFonts w:asciiTheme="majorHAnsi" w:hAnsiTheme="majorHAnsi" w:cstheme="majorHAnsi"/>
          <w:color w:val="000000" w:themeColor="text1"/>
          <w:sz w:val="22"/>
          <w:szCs w:val="22"/>
        </w:rPr>
        <w:t>ice agencies (where applicable).</w:t>
      </w:r>
    </w:p>
    <w:p w14:paraId="53D0766D" w14:textId="77777777" w:rsidR="00305C06" w:rsidRPr="00866977" w:rsidRDefault="00305C06" w:rsidP="00866977">
      <w:pPr>
        <w:pStyle w:val="NormalWeb"/>
        <w:spacing w:before="0" w:beforeAutospacing="0" w:after="0" w:afterAutospacing="0"/>
        <w:rPr>
          <w:rFonts w:asciiTheme="majorHAnsi" w:hAnsiTheme="majorHAnsi" w:cstheme="majorHAnsi"/>
          <w:color w:val="000000" w:themeColor="text1"/>
          <w:sz w:val="22"/>
          <w:szCs w:val="22"/>
        </w:rPr>
      </w:pPr>
    </w:p>
    <w:p w14:paraId="4C2A473D" w14:textId="53718036" w:rsidR="00782C14" w:rsidRPr="00866977" w:rsidRDefault="00D80A2D"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5.2.3</w:t>
      </w:r>
      <w:r w:rsidRPr="00866977">
        <w:rPr>
          <w:rFonts w:asciiTheme="majorHAnsi" w:hAnsiTheme="majorHAnsi" w:cstheme="majorHAnsi"/>
          <w:color w:val="000000" w:themeColor="text1"/>
          <w:sz w:val="22"/>
          <w:szCs w:val="22"/>
        </w:rPr>
        <w:tab/>
      </w:r>
      <w:r w:rsidR="00782C14" w:rsidRPr="00866977">
        <w:rPr>
          <w:rFonts w:asciiTheme="majorHAnsi" w:hAnsiTheme="majorHAnsi" w:cstheme="majorHAnsi"/>
          <w:color w:val="000000" w:themeColor="text1"/>
          <w:sz w:val="22"/>
          <w:szCs w:val="22"/>
        </w:rPr>
        <w:t xml:space="preserve">The location of the property </w:t>
      </w:r>
      <w:r w:rsidR="00E65CEC" w:rsidRPr="00866977">
        <w:rPr>
          <w:rFonts w:asciiTheme="majorHAnsi" w:hAnsiTheme="majorHAnsi" w:cstheme="majorHAnsi"/>
          <w:color w:val="000000" w:themeColor="text1"/>
          <w:sz w:val="22"/>
          <w:szCs w:val="22"/>
        </w:rPr>
        <w:t xml:space="preserve">will </w:t>
      </w:r>
      <w:proofErr w:type="gramStart"/>
      <w:r w:rsidR="00E65CEC" w:rsidRPr="00866977">
        <w:rPr>
          <w:rFonts w:asciiTheme="majorHAnsi" w:hAnsiTheme="majorHAnsi" w:cstheme="majorHAnsi"/>
          <w:color w:val="000000" w:themeColor="text1"/>
          <w:sz w:val="22"/>
          <w:szCs w:val="22"/>
        </w:rPr>
        <w:t>take</w:t>
      </w:r>
      <w:r w:rsidR="00782C14" w:rsidRPr="00866977">
        <w:rPr>
          <w:rFonts w:asciiTheme="majorHAnsi" w:hAnsiTheme="majorHAnsi" w:cstheme="majorHAnsi"/>
          <w:color w:val="000000" w:themeColor="text1"/>
          <w:sz w:val="22"/>
          <w:szCs w:val="22"/>
        </w:rPr>
        <w:t xml:space="preserve"> into account</w:t>
      </w:r>
      <w:proofErr w:type="gramEnd"/>
      <w:r w:rsidR="00782C14" w:rsidRPr="00866977">
        <w:rPr>
          <w:rFonts w:asciiTheme="majorHAnsi" w:hAnsiTheme="majorHAnsi" w:cstheme="majorHAnsi"/>
          <w:color w:val="000000" w:themeColor="text1"/>
          <w:sz w:val="22"/>
          <w:szCs w:val="22"/>
        </w:rPr>
        <w:t xml:space="preserve"> the needs</w:t>
      </w:r>
      <w:r w:rsidR="007729A6" w:rsidRPr="00866977">
        <w:rPr>
          <w:rFonts w:asciiTheme="majorHAnsi" w:hAnsiTheme="majorHAnsi" w:cstheme="majorHAnsi"/>
          <w:color w:val="000000" w:themeColor="text1"/>
          <w:sz w:val="22"/>
          <w:szCs w:val="22"/>
        </w:rPr>
        <w:t xml:space="preserve"> the applicant and </w:t>
      </w:r>
      <w:r w:rsidR="00782C14" w:rsidRPr="00866977">
        <w:rPr>
          <w:rFonts w:asciiTheme="majorHAnsi" w:hAnsiTheme="majorHAnsi" w:cstheme="majorHAnsi"/>
          <w:color w:val="000000" w:themeColor="text1"/>
          <w:sz w:val="22"/>
          <w:szCs w:val="22"/>
        </w:rPr>
        <w:t xml:space="preserve">all household members in terms of reasonable access to place of employment and formal or informal support networks and, for </w:t>
      </w:r>
      <w:r w:rsidR="007729A6" w:rsidRPr="00866977">
        <w:rPr>
          <w:rFonts w:asciiTheme="majorHAnsi" w:hAnsiTheme="majorHAnsi" w:cstheme="majorHAnsi"/>
          <w:color w:val="000000" w:themeColor="text1"/>
          <w:sz w:val="22"/>
          <w:szCs w:val="22"/>
        </w:rPr>
        <w:t xml:space="preserve">applicants </w:t>
      </w:r>
      <w:r w:rsidR="00782C14" w:rsidRPr="00866977">
        <w:rPr>
          <w:rFonts w:asciiTheme="majorHAnsi" w:hAnsiTheme="majorHAnsi" w:cstheme="majorHAnsi"/>
          <w:color w:val="000000" w:themeColor="text1"/>
          <w:sz w:val="22"/>
          <w:szCs w:val="22"/>
        </w:rPr>
        <w:t>with children, easy access to schools or nursery</w:t>
      </w:r>
      <w:r w:rsidR="00321808" w:rsidRPr="00866977">
        <w:rPr>
          <w:rFonts w:asciiTheme="majorHAnsi" w:hAnsiTheme="majorHAnsi" w:cstheme="majorHAnsi"/>
          <w:color w:val="000000" w:themeColor="text1"/>
          <w:sz w:val="22"/>
          <w:szCs w:val="22"/>
        </w:rPr>
        <w:t>.</w:t>
      </w:r>
      <w:r w:rsidR="00782C14" w:rsidRPr="00866977">
        <w:rPr>
          <w:rFonts w:asciiTheme="majorHAnsi" w:hAnsiTheme="majorHAnsi" w:cstheme="majorHAnsi"/>
          <w:color w:val="000000" w:themeColor="text1"/>
          <w:sz w:val="22"/>
          <w:szCs w:val="22"/>
        </w:rPr>
        <w:t xml:space="preserve"> </w:t>
      </w:r>
    </w:p>
    <w:p w14:paraId="7F5C1FCA" w14:textId="77777777" w:rsidR="00305C06" w:rsidRPr="00866977" w:rsidRDefault="00305C06" w:rsidP="00866977">
      <w:pPr>
        <w:pStyle w:val="NormalWeb"/>
        <w:spacing w:before="0" w:beforeAutospacing="0" w:after="0" w:afterAutospacing="0"/>
        <w:rPr>
          <w:rFonts w:asciiTheme="majorHAnsi" w:hAnsiTheme="majorHAnsi" w:cstheme="majorHAnsi"/>
          <w:color w:val="000000" w:themeColor="text1"/>
          <w:sz w:val="22"/>
          <w:szCs w:val="22"/>
        </w:rPr>
      </w:pPr>
    </w:p>
    <w:p w14:paraId="7370B855" w14:textId="72E1C9B5" w:rsidR="006E3FEE" w:rsidRPr="00866977" w:rsidRDefault="006E3FEE"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5.2.4</w:t>
      </w:r>
      <w:r w:rsidRPr="00866977">
        <w:rPr>
          <w:rFonts w:asciiTheme="majorHAnsi" w:hAnsiTheme="majorHAnsi" w:cstheme="majorHAnsi"/>
          <w:color w:val="000000" w:themeColor="text1"/>
          <w:sz w:val="22"/>
          <w:szCs w:val="22"/>
        </w:rPr>
        <w:tab/>
      </w:r>
      <w:r w:rsidR="00782C14" w:rsidRPr="00866977">
        <w:rPr>
          <w:rFonts w:asciiTheme="majorHAnsi" w:hAnsiTheme="majorHAnsi" w:cstheme="majorHAnsi"/>
          <w:color w:val="000000" w:themeColor="text1"/>
          <w:sz w:val="22"/>
          <w:szCs w:val="22"/>
        </w:rPr>
        <w:t xml:space="preserve">The location of the </w:t>
      </w:r>
      <w:r w:rsidR="00E65CEC" w:rsidRPr="00866977">
        <w:rPr>
          <w:rFonts w:asciiTheme="majorHAnsi" w:hAnsiTheme="majorHAnsi" w:cstheme="majorHAnsi"/>
          <w:color w:val="000000" w:themeColor="text1"/>
          <w:sz w:val="22"/>
          <w:szCs w:val="22"/>
        </w:rPr>
        <w:t xml:space="preserve">allocated </w:t>
      </w:r>
      <w:r w:rsidR="00782C14" w:rsidRPr="00866977">
        <w:rPr>
          <w:rFonts w:asciiTheme="majorHAnsi" w:hAnsiTheme="majorHAnsi" w:cstheme="majorHAnsi"/>
          <w:color w:val="000000" w:themeColor="text1"/>
          <w:sz w:val="22"/>
          <w:szCs w:val="22"/>
        </w:rPr>
        <w:t xml:space="preserve">accommodation </w:t>
      </w:r>
      <w:proofErr w:type="gramStart"/>
      <w:r w:rsidR="00782C14" w:rsidRPr="00866977">
        <w:rPr>
          <w:rFonts w:asciiTheme="majorHAnsi" w:hAnsiTheme="majorHAnsi" w:cstheme="majorHAnsi"/>
          <w:color w:val="000000" w:themeColor="text1"/>
          <w:sz w:val="22"/>
          <w:szCs w:val="22"/>
        </w:rPr>
        <w:t>takes into account</w:t>
      </w:r>
      <w:proofErr w:type="gramEnd"/>
      <w:r w:rsidR="00782C14" w:rsidRPr="00866977">
        <w:rPr>
          <w:rFonts w:asciiTheme="majorHAnsi" w:hAnsiTheme="majorHAnsi" w:cstheme="majorHAnsi"/>
          <w:color w:val="000000" w:themeColor="text1"/>
          <w:sz w:val="22"/>
          <w:szCs w:val="22"/>
        </w:rPr>
        <w:t xml:space="preserve"> the social and </w:t>
      </w:r>
      <w:r w:rsidR="00E65CEC" w:rsidRPr="00866977">
        <w:rPr>
          <w:rFonts w:asciiTheme="majorHAnsi" w:hAnsiTheme="majorHAnsi" w:cstheme="majorHAnsi"/>
          <w:color w:val="000000" w:themeColor="text1"/>
          <w:sz w:val="22"/>
          <w:szCs w:val="22"/>
        </w:rPr>
        <w:t>economic needs of the household.</w:t>
      </w:r>
      <w:r w:rsidR="00985678" w:rsidRPr="00866977">
        <w:rPr>
          <w:rFonts w:asciiTheme="majorHAnsi" w:hAnsiTheme="majorHAnsi" w:cstheme="majorHAnsi"/>
          <w:color w:val="000000" w:themeColor="text1"/>
          <w:sz w:val="22"/>
          <w:szCs w:val="22"/>
        </w:rPr>
        <w:t xml:space="preserve"> </w:t>
      </w:r>
      <w:r w:rsidRPr="00866977">
        <w:rPr>
          <w:rFonts w:asciiTheme="majorHAnsi" w:hAnsiTheme="majorHAnsi" w:cstheme="majorHAnsi"/>
          <w:color w:val="000000" w:themeColor="text1"/>
          <w:sz w:val="22"/>
          <w:szCs w:val="22"/>
        </w:rPr>
        <w:t xml:space="preserve">These factors will be equally weighted alongside other matters and will not </w:t>
      </w:r>
      <w:r w:rsidR="004E6DFB" w:rsidRPr="00866977">
        <w:rPr>
          <w:rFonts w:asciiTheme="majorHAnsi" w:hAnsiTheme="majorHAnsi" w:cstheme="majorHAnsi"/>
          <w:color w:val="000000" w:themeColor="text1"/>
          <w:sz w:val="22"/>
          <w:szCs w:val="22"/>
        </w:rPr>
        <w:t xml:space="preserve">be </w:t>
      </w:r>
      <w:r w:rsidRPr="00866977">
        <w:rPr>
          <w:rFonts w:asciiTheme="majorHAnsi" w:hAnsiTheme="majorHAnsi" w:cstheme="majorHAnsi"/>
          <w:color w:val="000000" w:themeColor="text1"/>
          <w:sz w:val="22"/>
          <w:szCs w:val="22"/>
        </w:rPr>
        <w:t xml:space="preserve">the primary or overruling issues </w:t>
      </w:r>
      <w:r w:rsidR="00461615" w:rsidRPr="00866977">
        <w:rPr>
          <w:rFonts w:asciiTheme="majorHAnsi" w:hAnsiTheme="majorHAnsi" w:cstheme="majorHAnsi"/>
          <w:color w:val="000000" w:themeColor="text1"/>
          <w:sz w:val="22"/>
          <w:szCs w:val="22"/>
        </w:rPr>
        <w:t xml:space="preserve">used </w:t>
      </w:r>
      <w:r w:rsidRPr="00866977">
        <w:rPr>
          <w:rFonts w:asciiTheme="majorHAnsi" w:hAnsiTheme="majorHAnsi" w:cstheme="majorHAnsi"/>
          <w:color w:val="000000" w:themeColor="text1"/>
          <w:sz w:val="22"/>
          <w:szCs w:val="22"/>
        </w:rPr>
        <w:t xml:space="preserve">to determine the suitability of accommodation </w:t>
      </w:r>
      <w:r w:rsidR="004E6DFB" w:rsidRPr="00866977">
        <w:rPr>
          <w:rFonts w:asciiTheme="majorHAnsi" w:hAnsiTheme="majorHAnsi" w:cstheme="majorHAnsi"/>
          <w:color w:val="000000" w:themeColor="text1"/>
          <w:sz w:val="22"/>
          <w:szCs w:val="22"/>
        </w:rPr>
        <w:t xml:space="preserve">to </w:t>
      </w:r>
      <w:r w:rsidRPr="00866977">
        <w:rPr>
          <w:rFonts w:asciiTheme="majorHAnsi" w:hAnsiTheme="majorHAnsi" w:cstheme="majorHAnsi"/>
          <w:color w:val="000000" w:themeColor="text1"/>
          <w:sz w:val="22"/>
          <w:szCs w:val="22"/>
        </w:rPr>
        <w:t>be allocated.</w:t>
      </w:r>
    </w:p>
    <w:p w14:paraId="4DC020C7" w14:textId="77777777" w:rsidR="006E3FEE" w:rsidRPr="00866977" w:rsidRDefault="006E3FEE"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p>
    <w:p w14:paraId="312464A4" w14:textId="5D4A49FD" w:rsidR="00782C14" w:rsidRPr="00866977" w:rsidRDefault="006E3FEE"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5.2.5</w:t>
      </w:r>
      <w:r w:rsidRPr="00866977">
        <w:rPr>
          <w:rFonts w:asciiTheme="majorHAnsi" w:hAnsiTheme="majorHAnsi" w:cstheme="majorHAnsi"/>
          <w:color w:val="000000" w:themeColor="text1"/>
          <w:sz w:val="22"/>
          <w:szCs w:val="22"/>
        </w:rPr>
        <w:tab/>
      </w:r>
      <w:r w:rsidR="00782C14" w:rsidRPr="00866977">
        <w:rPr>
          <w:rFonts w:asciiTheme="majorHAnsi" w:hAnsiTheme="majorHAnsi" w:cstheme="majorHAnsi"/>
          <w:color w:val="000000" w:themeColor="text1"/>
          <w:sz w:val="22"/>
          <w:szCs w:val="22"/>
        </w:rPr>
        <w:t>Cultural or religious need</w:t>
      </w:r>
      <w:r w:rsidR="00344A43" w:rsidRPr="00866977">
        <w:rPr>
          <w:rFonts w:asciiTheme="majorHAnsi" w:hAnsiTheme="majorHAnsi" w:cstheme="majorHAnsi"/>
          <w:color w:val="000000" w:themeColor="text1"/>
          <w:sz w:val="22"/>
          <w:szCs w:val="22"/>
        </w:rPr>
        <w:t>s will be</w:t>
      </w:r>
      <w:r w:rsidR="00782C14" w:rsidRPr="00866977">
        <w:rPr>
          <w:rFonts w:asciiTheme="majorHAnsi" w:hAnsiTheme="majorHAnsi" w:cstheme="majorHAnsi"/>
          <w:color w:val="000000" w:themeColor="text1"/>
          <w:sz w:val="22"/>
          <w:szCs w:val="22"/>
        </w:rPr>
        <w:t xml:space="preserve"> identified and </w:t>
      </w:r>
      <w:r w:rsidR="00E65CEC" w:rsidRPr="00866977">
        <w:rPr>
          <w:rFonts w:asciiTheme="majorHAnsi" w:hAnsiTheme="majorHAnsi" w:cstheme="majorHAnsi"/>
          <w:color w:val="000000" w:themeColor="text1"/>
          <w:sz w:val="22"/>
          <w:szCs w:val="22"/>
        </w:rPr>
        <w:t xml:space="preserve">where possible will be </w:t>
      </w:r>
      <w:r w:rsidR="00782C14" w:rsidRPr="00866977">
        <w:rPr>
          <w:rFonts w:asciiTheme="majorHAnsi" w:hAnsiTheme="majorHAnsi" w:cstheme="majorHAnsi"/>
          <w:color w:val="000000" w:themeColor="text1"/>
          <w:sz w:val="22"/>
          <w:szCs w:val="22"/>
        </w:rPr>
        <w:t>met through the location of accommod</w:t>
      </w:r>
      <w:r w:rsidRPr="00866977">
        <w:rPr>
          <w:rFonts w:asciiTheme="majorHAnsi" w:hAnsiTheme="majorHAnsi" w:cstheme="majorHAnsi"/>
          <w:color w:val="000000" w:themeColor="text1"/>
          <w:sz w:val="22"/>
          <w:szCs w:val="22"/>
        </w:rPr>
        <w:t xml:space="preserve">ation. These factors will be equally weighted alongside other matters and will not </w:t>
      </w:r>
      <w:r w:rsidR="004E6DFB" w:rsidRPr="00866977">
        <w:rPr>
          <w:rFonts w:asciiTheme="majorHAnsi" w:hAnsiTheme="majorHAnsi" w:cstheme="majorHAnsi"/>
          <w:color w:val="000000" w:themeColor="text1"/>
          <w:sz w:val="22"/>
          <w:szCs w:val="22"/>
        </w:rPr>
        <w:t xml:space="preserve">be </w:t>
      </w:r>
      <w:r w:rsidRPr="00866977">
        <w:rPr>
          <w:rFonts w:asciiTheme="majorHAnsi" w:hAnsiTheme="majorHAnsi" w:cstheme="majorHAnsi"/>
          <w:color w:val="000000" w:themeColor="text1"/>
          <w:sz w:val="22"/>
          <w:szCs w:val="22"/>
        </w:rPr>
        <w:t xml:space="preserve">the primary or overruling issues to determine the suitability of accommodation </w:t>
      </w:r>
      <w:r w:rsidR="004E6DFB" w:rsidRPr="00866977">
        <w:rPr>
          <w:rFonts w:asciiTheme="majorHAnsi" w:hAnsiTheme="majorHAnsi" w:cstheme="majorHAnsi"/>
          <w:color w:val="000000" w:themeColor="text1"/>
          <w:sz w:val="22"/>
          <w:szCs w:val="22"/>
        </w:rPr>
        <w:t xml:space="preserve">to </w:t>
      </w:r>
      <w:r w:rsidRPr="00866977">
        <w:rPr>
          <w:rFonts w:asciiTheme="majorHAnsi" w:hAnsiTheme="majorHAnsi" w:cstheme="majorHAnsi"/>
          <w:color w:val="000000" w:themeColor="text1"/>
          <w:sz w:val="22"/>
          <w:szCs w:val="22"/>
        </w:rPr>
        <w:t>be allocated.</w:t>
      </w:r>
    </w:p>
    <w:p w14:paraId="0C3C93AE" w14:textId="77777777" w:rsidR="00305C06" w:rsidRPr="00866977" w:rsidRDefault="00305C06" w:rsidP="00866977">
      <w:pPr>
        <w:pStyle w:val="NormalWeb"/>
        <w:spacing w:before="0" w:beforeAutospacing="0" w:after="0" w:afterAutospacing="0"/>
        <w:rPr>
          <w:rFonts w:asciiTheme="majorHAnsi" w:hAnsiTheme="majorHAnsi" w:cstheme="majorHAnsi"/>
          <w:color w:val="000000" w:themeColor="text1"/>
          <w:sz w:val="22"/>
          <w:szCs w:val="22"/>
        </w:rPr>
      </w:pPr>
    </w:p>
    <w:p w14:paraId="4B37CEFA" w14:textId="24739A4A" w:rsidR="00E65CEC" w:rsidRPr="00866977" w:rsidRDefault="006E3FEE"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5.2.6</w:t>
      </w:r>
      <w:r w:rsidRPr="00866977">
        <w:rPr>
          <w:rFonts w:asciiTheme="majorHAnsi" w:hAnsiTheme="majorHAnsi" w:cstheme="majorHAnsi"/>
          <w:color w:val="000000" w:themeColor="text1"/>
          <w:sz w:val="22"/>
          <w:szCs w:val="22"/>
        </w:rPr>
        <w:tab/>
      </w:r>
      <w:r w:rsidR="00995977" w:rsidRPr="00866977">
        <w:rPr>
          <w:rFonts w:asciiTheme="majorHAnsi" w:hAnsiTheme="majorHAnsi" w:cstheme="majorHAnsi"/>
          <w:color w:val="000000" w:themeColor="text1"/>
          <w:sz w:val="22"/>
          <w:szCs w:val="22"/>
        </w:rPr>
        <w:t xml:space="preserve">While </w:t>
      </w:r>
      <w:r w:rsidR="000F7040">
        <w:rPr>
          <w:rFonts w:asciiTheme="majorHAnsi" w:hAnsiTheme="majorHAnsi" w:cstheme="majorHAnsi"/>
          <w:color w:val="000000" w:themeColor="text1"/>
          <w:sz w:val="22"/>
          <w:szCs w:val="22"/>
        </w:rPr>
        <w:t xml:space="preserve">Trafford </w:t>
      </w:r>
      <w:r w:rsidR="00E65CEC" w:rsidRPr="00866977">
        <w:rPr>
          <w:rFonts w:asciiTheme="majorHAnsi" w:hAnsiTheme="majorHAnsi" w:cstheme="majorHAnsi"/>
          <w:color w:val="000000" w:themeColor="text1"/>
          <w:sz w:val="22"/>
          <w:szCs w:val="22"/>
        </w:rPr>
        <w:t xml:space="preserve">Council will </w:t>
      </w:r>
      <w:r w:rsidR="000F7040" w:rsidRPr="00866977">
        <w:rPr>
          <w:rFonts w:asciiTheme="majorHAnsi" w:hAnsiTheme="majorHAnsi" w:cstheme="majorHAnsi"/>
          <w:color w:val="000000" w:themeColor="text1"/>
          <w:sz w:val="22"/>
          <w:szCs w:val="22"/>
        </w:rPr>
        <w:t>consider</w:t>
      </w:r>
      <w:r w:rsidR="00E65CEC" w:rsidRPr="00866977">
        <w:rPr>
          <w:rFonts w:asciiTheme="majorHAnsi" w:hAnsiTheme="majorHAnsi" w:cstheme="majorHAnsi"/>
          <w:color w:val="000000" w:themeColor="text1"/>
          <w:sz w:val="22"/>
          <w:szCs w:val="22"/>
        </w:rPr>
        <w:t xml:space="preserve"> areas of preference expressed by the applicant when allocating temporary accommodation</w:t>
      </w:r>
      <w:r w:rsidR="000F7040">
        <w:rPr>
          <w:rFonts w:asciiTheme="majorHAnsi" w:hAnsiTheme="majorHAnsi" w:cstheme="majorHAnsi"/>
          <w:color w:val="000000" w:themeColor="text1"/>
          <w:sz w:val="22"/>
          <w:szCs w:val="22"/>
        </w:rPr>
        <w:t>,</w:t>
      </w:r>
      <w:r w:rsidR="00E65CEC" w:rsidRPr="00866977">
        <w:rPr>
          <w:rFonts w:asciiTheme="majorHAnsi" w:hAnsiTheme="majorHAnsi" w:cstheme="majorHAnsi"/>
          <w:color w:val="000000" w:themeColor="text1"/>
          <w:sz w:val="22"/>
          <w:szCs w:val="22"/>
        </w:rPr>
        <w:t xml:space="preserve"> it will not always be possible to meet such requests due to only a limited number of temporary accommodation units</w:t>
      </w:r>
      <w:r w:rsidR="001047B3">
        <w:rPr>
          <w:rFonts w:asciiTheme="majorHAnsi" w:hAnsiTheme="majorHAnsi" w:cstheme="majorHAnsi"/>
          <w:color w:val="000000" w:themeColor="text1"/>
          <w:sz w:val="22"/>
          <w:szCs w:val="22"/>
        </w:rPr>
        <w:t xml:space="preserve"> being</w:t>
      </w:r>
      <w:r w:rsidR="00E65CEC" w:rsidRPr="00866977">
        <w:rPr>
          <w:rFonts w:asciiTheme="majorHAnsi" w:hAnsiTheme="majorHAnsi" w:cstheme="majorHAnsi"/>
          <w:color w:val="000000" w:themeColor="text1"/>
          <w:sz w:val="22"/>
          <w:szCs w:val="22"/>
        </w:rPr>
        <w:t xml:space="preserve"> available at any one time.</w:t>
      </w:r>
      <w:r w:rsidR="00461615" w:rsidRPr="00866977">
        <w:rPr>
          <w:rFonts w:asciiTheme="majorHAnsi" w:hAnsiTheme="majorHAnsi" w:cstheme="majorHAnsi"/>
          <w:color w:val="000000" w:themeColor="text1"/>
          <w:sz w:val="22"/>
          <w:szCs w:val="22"/>
        </w:rPr>
        <w:t xml:space="preserve"> The limited availability of properties in rural locations might mean</w:t>
      </w:r>
      <w:r w:rsidR="001047B3">
        <w:rPr>
          <w:rFonts w:asciiTheme="majorHAnsi" w:hAnsiTheme="majorHAnsi" w:cstheme="majorHAnsi"/>
          <w:color w:val="000000" w:themeColor="text1"/>
          <w:sz w:val="22"/>
          <w:szCs w:val="22"/>
        </w:rPr>
        <w:t>,</w:t>
      </w:r>
      <w:r w:rsidR="00461615" w:rsidRPr="00866977">
        <w:rPr>
          <w:rFonts w:asciiTheme="majorHAnsi" w:hAnsiTheme="majorHAnsi" w:cstheme="majorHAnsi"/>
          <w:color w:val="000000" w:themeColor="text1"/>
          <w:sz w:val="22"/>
          <w:szCs w:val="22"/>
        </w:rPr>
        <w:t xml:space="preserve"> on some occasions</w:t>
      </w:r>
      <w:r w:rsidR="001047B3">
        <w:rPr>
          <w:rFonts w:asciiTheme="majorHAnsi" w:hAnsiTheme="majorHAnsi" w:cstheme="majorHAnsi"/>
          <w:color w:val="000000" w:themeColor="text1"/>
          <w:sz w:val="22"/>
          <w:szCs w:val="22"/>
        </w:rPr>
        <w:t>,</w:t>
      </w:r>
      <w:r w:rsidR="00461615" w:rsidRPr="00866977">
        <w:rPr>
          <w:rFonts w:asciiTheme="majorHAnsi" w:hAnsiTheme="majorHAnsi" w:cstheme="majorHAnsi"/>
          <w:color w:val="000000" w:themeColor="text1"/>
          <w:sz w:val="22"/>
          <w:szCs w:val="22"/>
        </w:rPr>
        <w:t xml:space="preserve"> that temporary accommodation is provided in a nearby town instead. </w:t>
      </w:r>
    </w:p>
    <w:p w14:paraId="0AFA211A" w14:textId="77777777" w:rsidR="00305C06" w:rsidRPr="00866977" w:rsidRDefault="00305C06" w:rsidP="00866977">
      <w:pPr>
        <w:pStyle w:val="NormalWeb"/>
        <w:spacing w:before="0" w:beforeAutospacing="0" w:after="0" w:afterAutospacing="0"/>
        <w:rPr>
          <w:rFonts w:asciiTheme="majorHAnsi" w:hAnsiTheme="majorHAnsi" w:cstheme="majorHAnsi"/>
          <w:color w:val="000000" w:themeColor="text1"/>
          <w:sz w:val="22"/>
          <w:szCs w:val="22"/>
        </w:rPr>
      </w:pPr>
    </w:p>
    <w:p w14:paraId="7F1352B6" w14:textId="6CF55881" w:rsidR="00E65CEC" w:rsidRPr="00866977" w:rsidRDefault="006E3FEE"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 xml:space="preserve">5.2.7 </w:t>
      </w:r>
      <w:r w:rsidRPr="00866977">
        <w:rPr>
          <w:rFonts w:asciiTheme="majorHAnsi" w:hAnsiTheme="majorHAnsi" w:cstheme="majorHAnsi"/>
          <w:color w:val="000000" w:themeColor="text1"/>
          <w:sz w:val="22"/>
          <w:szCs w:val="22"/>
        </w:rPr>
        <w:tab/>
      </w:r>
      <w:r w:rsidR="00E65CEC" w:rsidRPr="00866977">
        <w:rPr>
          <w:rFonts w:asciiTheme="majorHAnsi" w:hAnsiTheme="majorHAnsi" w:cstheme="majorHAnsi"/>
          <w:color w:val="000000" w:themeColor="text1"/>
          <w:sz w:val="22"/>
          <w:szCs w:val="22"/>
        </w:rPr>
        <w:t xml:space="preserve">Where an applicant </w:t>
      </w:r>
      <w:r w:rsidR="001047B3" w:rsidRPr="00866977">
        <w:rPr>
          <w:rFonts w:asciiTheme="majorHAnsi" w:hAnsiTheme="majorHAnsi" w:cstheme="majorHAnsi"/>
          <w:color w:val="000000" w:themeColor="text1"/>
          <w:sz w:val="22"/>
          <w:szCs w:val="22"/>
        </w:rPr>
        <w:t>must</w:t>
      </w:r>
      <w:r w:rsidR="00E65CEC" w:rsidRPr="00866977">
        <w:rPr>
          <w:rFonts w:asciiTheme="majorHAnsi" w:hAnsiTheme="majorHAnsi" w:cstheme="majorHAnsi"/>
          <w:color w:val="000000" w:themeColor="text1"/>
          <w:sz w:val="22"/>
          <w:szCs w:val="22"/>
        </w:rPr>
        <w:t xml:space="preserve"> be placed away from their existing networks due to availability</w:t>
      </w:r>
      <w:r w:rsidR="007729A6" w:rsidRPr="00866977">
        <w:rPr>
          <w:rFonts w:asciiTheme="majorHAnsi" w:hAnsiTheme="majorHAnsi" w:cstheme="majorHAnsi"/>
          <w:color w:val="000000" w:themeColor="text1"/>
          <w:sz w:val="22"/>
          <w:szCs w:val="22"/>
        </w:rPr>
        <w:t xml:space="preserve"> of</w:t>
      </w:r>
      <w:r w:rsidR="00995977" w:rsidRPr="00866977">
        <w:rPr>
          <w:rFonts w:asciiTheme="majorHAnsi" w:hAnsiTheme="majorHAnsi" w:cstheme="majorHAnsi"/>
          <w:color w:val="000000" w:themeColor="text1"/>
          <w:sz w:val="22"/>
          <w:szCs w:val="22"/>
        </w:rPr>
        <w:t xml:space="preserve"> temporary accommodation</w:t>
      </w:r>
      <w:r w:rsidR="001047B3">
        <w:rPr>
          <w:rFonts w:asciiTheme="majorHAnsi" w:hAnsiTheme="majorHAnsi" w:cstheme="majorHAnsi"/>
          <w:color w:val="000000" w:themeColor="text1"/>
          <w:sz w:val="22"/>
          <w:szCs w:val="22"/>
        </w:rPr>
        <w:t>,</w:t>
      </w:r>
      <w:r w:rsidR="00995977" w:rsidRPr="00866977">
        <w:rPr>
          <w:rFonts w:asciiTheme="majorHAnsi" w:hAnsiTheme="majorHAnsi" w:cstheme="majorHAnsi"/>
          <w:color w:val="000000" w:themeColor="text1"/>
          <w:sz w:val="22"/>
          <w:szCs w:val="22"/>
        </w:rPr>
        <w:t xml:space="preserve"> </w:t>
      </w:r>
      <w:r w:rsidR="001047B3">
        <w:rPr>
          <w:rFonts w:asciiTheme="majorHAnsi" w:hAnsiTheme="majorHAnsi" w:cstheme="majorHAnsi"/>
          <w:color w:val="000000" w:themeColor="text1"/>
          <w:sz w:val="22"/>
          <w:szCs w:val="22"/>
        </w:rPr>
        <w:t>Trafford</w:t>
      </w:r>
      <w:r w:rsidR="00E65CEC" w:rsidRPr="00866977">
        <w:rPr>
          <w:rFonts w:asciiTheme="majorHAnsi" w:hAnsiTheme="majorHAnsi" w:cstheme="majorHAnsi"/>
          <w:color w:val="000000" w:themeColor="text1"/>
          <w:sz w:val="22"/>
          <w:szCs w:val="22"/>
        </w:rPr>
        <w:t xml:space="preserve"> Council may be able to assist them in moving to a more ideally located unit of temporary accommodation should it become available.  </w:t>
      </w:r>
    </w:p>
    <w:p w14:paraId="0C10276A" w14:textId="77777777" w:rsidR="008C79D2" w:rsidRPr="00866977" w:rsidRDefault="008C79D2" w:rsidP="00866977">
      <w:pPr>
        <w:pStyle w:val="NormalWeb"/>
        <w:spacing w:before="0" w:beforeAutospacing="0" w:after="0" w:afterAutospacing="0"/>
        <w:rPr>
          <w:rFonts w:asciiTheme="majorHAnsi" w:hAnsiTheme="majorHAnsi" w:cstheme="majorHAnsi"/>
          <w:color w:val="000000" w:themeColor="text1"/>
          <w:sz w:val="22"/>
          <w:szCs w:val="22"/>
        </w:rPr>
      </w:pPr>
    </w:p>
    <w:p w14:paraId="0A1A6998" w14:textId="13DBBE64" w:rsidR="00882D7A" w:rsidRPr="00866977" w:rsidRDefault="00184881"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5.2.</w:t>
      </w:r>
      <w:r w:rsidR="0051642D">
        <w:rPr>
          <w:rFonts w:asciiTheme="majorHAnsi" w:hAnsiTheme="majorHAnsi" w:cstheme="majorHAnsi"/>
          <w:color w:val="000000" w:themeColor="text1"/>
          <w:sz w:val="22"/>
          <w:szCs w:val="22"/>
        </w:rPr>
        <w:t>8</w:t>
      </w:r>
      <w:r w:rsidRPr="00866977">
        <w:rPr>
          <w:rFonts w:asciiTheme="majorHAnsi" w:hAnsiTheme="majorHAnsi" w:cstheme="majorHAnsi"/>
          <w:color w:val="000000" w:themeColor="text1"/>
          <w:sz w:val="22"/>
          <w:szCs w:val="22"/>
        </w:rPr>
        <w:tab/>
      </w:r>
      <w:r w:rsidR="00BC5560">
        <w:rPr>
          <w:rFonts w:asciiTheme="majorHAnsi" w:hAnsiTheme="majorHAnsi" w:cstheme="majorHAnsi"/>
          <w:color w:val="000000" w:themeColor="text1"/>
          <w:sz w:val="22"/>
          <w:szCs w:val="22"/>
        </w:rPr>
        <w:t>Trafford</w:t>
      </w:r>
      <w:r w:rsidR="00882D7A" w:rsidRPr="00866977">
        <w:rPr>
          <w:rFonts w:asciiTheme="majorHAnsi" w:hAnsiTheme="majorHAnsi" w:cstheme="majorHAnsi"/>
          <w:color w:val="000000" w:themeColor="text1"/>
          <w:sz w:val="22"/>
          <w:szCs w:val="22"/>
        </w:rPr>
        <w:t xml:space="preserve"> Council will take into consideration the risk of the applicant in suffering harassment o</w:t>
      </w:r>
      <w:r w:rsidR="00BC5560">
        <w:rPr>
          <w:rFonts w:asciiTheme="majorHAnsi" w:hAnsiTheme="majorHAnsi" w:cstheme="majorHAnsi"/>
          <w:color w:val="000000" w:themeColor="text1"/>
          <w:sz w:val="22"/>
          <w:szCs w:val="22"/>
        </w:rPr>
        <w:t>r</w:t>
      </w:r>
      <w:r w:rsidR="00882D7A" w:rsidRPr="00866977">
        <w:rPr>
          <w:rFonts w:asciiTheme="majorHAnsi" w:hAnsiTheme="majorHAnsi" w:cstheme="majorHAnsi"/>
          <w:color w:val="000000" w:themeColor="text1"/>
          <w:sz w:val="22"/>
          <w:szCs w:val="22"/>
        </w:rPr>
        <w:t xml:space="preserve"> violence</w:t>
      </w:r>
      <w:r w:rsidR="00BC5560">
        <w:rPr>
          <w:rFonts w:asciiTheme="majorHAnsi" w:hAnsiTheme="majorHAnsi" w:cstheme="majorHAnsi"/>
          <w:color w:val="000000" w:themeColor="text1"/>
          <w:sz w:val="22"/>
          <w:szCs w:val="22"/>
        </w:rPr>
        <w:t>,</w:t>
      </w:r>
      <w:r w:rsidR="00882D7A" w:rsidRPr="00866977">
        <w:rPr>
          <w:rFonts w:asciiTheme="majorHAnsi" w:hAnsiTheme="majorHAnsi" w:cstheme="majorHAnsi"/>
          <w:color w:val="000000" w:themeColor="text1"/>
          <w:sz w:val="22"/>
          <w:szCs w:val="22"/>
        </w:rPr>
        <w:t xml:space="preserve"> and any </w:t>
      </w:r>
      <w:r w:rsidR="00BC5560" w:rsidRPr="00866977">
        <w:rPr>
          <w:rFonts w:asciiTheme="majorHAnsi" w:hAnsiTheme="majorHAnsi" w:cstheme="majorHAnsi"/>
          <w:color w:val="000000" w:themeColor="text1"/>
          <w:sz w:val="22"/>
          <w:szCs w:val="22"/>
        </w:rPr>
        <w:t>vulnerability</w:t>
      </w:r>
      <w:r w:rsidR="00882D7A" w:rsidRPr="00866977">
        <w:rPr>
          <w:rFonts w:asciiTheme="majorHAnsi" w:hAnsiTheme="majorHAnsi" w:cstheme="majorHAnsi"/>
          <w:color w:val="000000" w:themeColor="text1"/>
          <w:sz w:val="22"/>
          <w:szCs w:val="22"/>
        </w:rPr>
        <w:t xml:space="preserve"> of the applicant together with their household, if placed in certain geographic areas when considering suitability.</w:t>
      </w:r>
    </w:p>
    <w:p w14:paraId="5B7C1DC6" w14:textId="25C16EEA" w:rsidR="00F21A62" w:rsidRDefault="00F21A62" w:rsidP="00866977">
      <w:pPr>
        <w:pStyle w:val="NormalWeb"/>
        <w:spacing w:before="0" w:beforeAutospacing="0" w:after="0" w:afterAutospacing="0"/>
        <w:rPr>
          <w:rFonts w:asciiTheme="majorHAnsi" w:hAnsiTheme="majorHAnsi" w:cstheme="majorHAnsi"/>
          <w:color w:val="000000" w:themeColor="text1"/>
          <w:sz w:val="22"/>
          <w:szCs w:val="22"/>
        </w:rPr>
      </w:pPr>
    </w:p>
    <w:p w14:paraId="535A2802" w14:textId="25C028F9" w:rsidR="000D1895" w:rsidRDefault="00184881"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5.2.</w:t>
      </w:r>
      <w:r w:rsidR="0051642D">
        <w:rPr>
          <w:rFonts w:asciiTheme="majorHAnsi" w:hAnsiTheme="majorHAnsi" w:cstheme="majorHAnsi"/>
          <w:color w:val="000000" w:themeColor="text1"/>
          <w:sz w:val="22"/>
          <w:szCs w:val="22"/>
        </w:rPr>
        <w:t>9</w:t>
      </w:r>
      <w:r w:rsidRPr="00866977">
        <w:rPr>
          <w:rFonts w:asciiTheme="majorHAnsi" w:hAnsiTheme="majorHAnsi" w:cstheme="majorHAnsi"/>
          <w:color w:val="000000" w:themeColor="text1"/>
          <w:sz w:val="22"/>
          <w:szCs w:val="22"/>
        </w:rPr>
        <w:tab/>
      </w:r>
      <w:r w:rsidR="000D1895" w:rsidRPr="00866977">
        <w:rPr>
          <w:rFonts w:asciiTheme="majorHAnsi" w:hAnsiTheme="majorHAnsi" w:cstheme="majorHAnsi"/>
          <w:color w:val="000000" w:themeColor="text1"/>
          <w:sz w:val="22"/>
          <w:szCs w:val="22"/>
        </w:rPr>
        <w:t>When allocating te</w:t>
      </w:r>
      <w:r w:rsidR="00995977" w:rsidRPr="00866977">
        <w:rPr>
          <w:rFonts w:asciiTheme="majorHAnsi" w:hAnsiTheme="majorHAnsi" w:cstheme="majorHAnsi"/>
          <w:color w:val="000000" w:themeColor="text1"/>
          <w:sz w:val="22"/>
          <w:szCs w:val="22"/>
        </w:rPr>
        <w:t xml:space="preserve">mporary accommodation </w:t>
      </w:r>
      <w:r w:rsidR="00BC5560">
        <w:rPr>
          <w:rFonts w:asciiTheme="majorHAnsi" w:hAnsiTheme="majorHAnsi" w:cstheme="majorHAnsi"/>
          <w:color w:val="000000" w:themeColor="text1"/>
          <w:sz w:val="22"/>
          <w:szCs w:val="22"/>
        </w:rPr>
        <w:t>Trafford</w:t>
      </w:r>
      <w:r w:rsidR="000D1895" w:rsidRPr="00866977">
        <w:rPr>
          <w:rFonts w:asciiTheme="majorHAnsi" w:hAnsiTheme="majorHAnsi" w:cstheme="majorHAnsi"/>
          <w:color w:val="000000" w:themeColor="text1"/>
          <w:sz w:val="22"/>
          <w:szCs w:val="22"/>
        </w:rPr>
        <w:t xml:space="preserve"> Council will take the following into consideration</w:t>
      </w:r>
      <w:r w:rsidR="00C765E9">
        <w:rPr>
          <w:rFonts w:asciiTheme="majorHAnsi" w:hAnsiTheme="majorHAnsi" w:cstheme="majorHAnsi"/>
          <w:color w:val="000000" w:themeColor="text1"/>
          <w:sz w:val="22"/>
          <w:szCs w:val="22"/>
        </w:rPr>
        <w:t>:</w:t>
      </w:r>
    </w:p>
    <w:p w14:paraId="3E987C72" w14:textId="51262963" w:rsidR="00D35B8E" w:rsidRDefault="0014393D" w:rsidP="00866977">
      <w:pPr>
        <w:pStyle w:val="List1"/>
        <w:numPr>
          <w:ilvl w:val="0"/>
          <w:numId w:val="32"/>
        </w:numPr>
        <w:spacing w:after="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T</w:t>
      </w:r>
      <w:r w:rsidR="000D1895" w:rsidRPr="00866977">
        <w:rPr>
          <w:rFonts w:asciiTheme="majorHAnsi" w:hAnsiTheme="majorHAnsi" w:cstheme="majorHAnsi"/>
          <w:color w:val="000000" w:themeColor="text1"/>
          <w:sz w:val="22"/>
          <w:szCs w:val="22"/>
        </w:rPr>
        <w:t>he significance of disruption to emplo</w:t>
      </w:r>
      <w:r w:rsidR="000D1895" w:rsidRPr="00866977">
        <w:rPr>
          <w:rFonts w:asciiTheme="majorHAnsi" w:hAnsiTheme="majorHAnsi" w:cstheme="majorHAnsi"/>
          <w:color w:val="000000" w:themeColor="text1"/>
          <w:spacing w:val="-3"/>
          <w:sz w:val="22"/>
          <w:szCs w:val="22"/>
        </w:rPr>
        <w:t>y</w:t>
      </w:r>
      <w:r w:rsidR="000D1895" w:rsidRPr="00866977">
        <w:rPr>
          <w:rFonts w:asciiTheme="majorHAnsi" w:hAnsiTheme="majorHAnsi" w:cstheme="majorHAnsi"/>
          <w:color w:val="000000" w:themeColor="text1"/>
          <w:spacing w:val="1"/>
          <w:sz w:val="22"/>
          <w:szCs w:val="22"/>
        </w:rPr>
        <w:t>m</w:t>
      </w:r>
      <w:r w:rsidR="000D1895" w:rsidRPr="00866977">
        <w:rPr>
          <w:rFonts w:asciiTheme="majorHAnsi" w:hAnsiTheme="majorHAnsi" w:cstheme="majorHAnsi"/>
          <w:color w:val="000000" w:themeColor="text1"/>
          <w:sz w:val="22"/>
          <w:szCs w:val="22"/>
        </w:rPr>
        <w:t>ent</w:t>
      </w:r>
      <w:r w:rsidR="002F0AA9">
        <w:rPr>
          <w:rFonts w:asciiTheme="majorHAnsi" w:hAnsiTheme="majorHAnsi" w:cstheme="majorHAnsi"/>
          <w:color w:val="000000" w:themeColor="text1"/>
          <w:sz w:val="22"/>
          <w:szCs w:val="22"/>
        </w:rPr>
        <w:t>;</w:t>
      </w:r>
      <w:r w:rsidR="000D1895" w:rsidRPr="00866977">
        <w:rPr>
          <w:rFonts w:asciiTheme="majorHAnsi" w:hAnsiTheme="majorHAnsi" w:cstheme="majorHAnsi"/>
          <w:color w:val="000000" w:themeColor="text1"/>
          <w:sz w:val="22"/>
          <w:szCs w:val="22"/>
        </w:rPr>
        <w:t xml:space="preserve"> account will be taken of their need to rea</w:t>
      </w:r>
      <w:r w:rsidR="000D1895" w:rsidRPr="00866977">
        <w:rPr>
          <w:rFonts w:asciiTheme="majorHAnsi" w:hAnsiTheme="majorHAnsi" w:cstheme="majorHAnsi"/>
          <w:color w:val="000000" w:themeColor="text1"/>
          <w:spacing w:val="-1"/>
          <w:sz w:val="22"/>
          <w:szCs w:val="22"/>
        </w:rPr>
        <w:t>c</w:t>
      </w:r>
      <w:r w:rsidR="000D1895" w:rsidRPr="00866977">
        <w:rPr>
          <w:rFonts w:asciiTheme="majorHAnsi" w:hAnsiTheme="majorHAnsi" w:cstheme="majorHAnsi"/>
          <w:color w:val="000000" w:themeColor="text1"/>
          <w:sz w:val="22"/>
          <w:szCs w:val="22"/>
        </w:rPr>
        <w:t>h their normal workplace from the accommodation secured.</w:t>
      </w:r>
    </w:p>
    <w:p w14:paraId="2FA46F7B" w14:textId="77777777" w:rsidR="00C765E9" w:rsidRPr="00C765E9" w:rsidRDefault="00C765E9" w:rsidP="00C765E9">
      <w:pPr>
        <w:rPr>
          <w:lang w:val="en-GB"/>
        </w:rPr>
      </w:pPr>
    </w:p>
    <w:p w14:paraId="4346C214" w14:textId="1C304479" w:rsidR="00C765E9" w:rsidRDefault="0014393D" w:rsidP="00C765E9">
      <w:pPr>
        <w:pStyle w:val="List1"/>
        <w:numPr>
          <w:ilvl w:val="0"/>
          <w:numId w:val="32"/>
        </w:numPr>
        <w:spacing w:after="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lastRenderedPageBreak/>
        <w:t>T</w:t>
      </w:r>
      <w:r w:rsidR="00D35B8E" w:rsidRPr="00866977">
        <w:rPr>
          <w:rFonts w:asciiTheme="majorHAnsi" w:hAnsiTheme="majorHAnsi" w:cstheme="majorHAnsi"/>
          <w:color w:val="000000" w:themeColor="text1"/>
          <w:sz w:val="22"/>
          <w:szCs w:val="22"/>
        </w:rPr>
        <w:t>he</w:t>
      </w:r>
      <w:r w:rsidR="000D1895" w:rsidRPr="00866977">
        <w:rPr>
          <w:rFonts w:asciiTheme="majorHAnsi" w:hAnsiTheme="majorHAnsi" w:cstheme="majorHAnsi"/>
          <w:color w:val="000000" w:themeColor="text1"/>
          <w:sz w:val="22"/>
          <w:szCs w:val="22"/>
        </w:rPr>
        <w:t xml:space="preserve"> significance of disruption to</w:t>
      </w:r>
      <w:r w:rsidR="000D1895" w:rsidRPr="00866977">
        <w:rPr>
          <w:rFonts w:asciiTheme="majorHAnsi" w:hAnsiTheme="majorHAnsi" w:cstheme="majorHAnsi"/>
          <w:color w:val="000000" w:themeColor="text1"/>
          <w:spacing w:val="-1"/>
          <w:sz w:val="22"/>
          <w:szCs w:val="22"/>
        </w:rPr>
        <w:t xml:space="preserve"> </w:t>
      </w:r>
      <w:r w:rsidR="000D1895" w:rsidRPr="00866977">
        <w:rPr>
          <w:rFonts w:asciiTheme="majorHAnsi" w:hAnsiTheme="majorHAnsi" w:cstheme="majorHAnsi"/>
          <w:color w:val="000000" w:themeColor="text1"/>
          <w:sz w:val="22"/>
          <w:szCs w:val="22"/>
        </w:rPr>
        <w:t>caring responsibilities</w:t>
      </w:r>
      <w:r w:rsidR="002F0AA9">
        <w:rPr>
          <w:rFonts w:asciiTheme="majorHAnsi" w:hAnsiTheme="majorHAnsi" w:cstheme="majorHAnsi"/>
          <w:color w:val="000000" w:themeColor="text1"/>
          <w:sz w:val="22"/>
          <w:szCs w:val="22"/>
        </w:rPr>
        <w:t>;</w:t>
      </w:r>
      <w:r w:rsidR="000D1895" w:rsidRPr="00866977">
        <w:rPr>
          <w:rFonts w:asciiTheme="majorHAnsi" w:hAnsiTheme="majorHAnsi" w:cstheme="majorHAnsi"/>
          <w:color w:val="000000" w:themeColor="text1"/>
          <w:sz w:val="22"/>
          <w:szCs w:val="22"/>
        </w:rPr>
        <w:t xml:space="preserve"> account </w:t>
      </w:r>
      <w:r w:rsidR="00D35B8E" w:rsidRPr="00866977">
        <w:rPr>
          <w:rFonts w:asciiTheme="majorHAnsi" w:hAnsiTheme="majorHAnsi" w:cstheme="majorHAnsi"/>
          <w:color w:val="000000" w:themeColor="text1"/>
          <w:sz w:val="22"/>
          <w:szCs w:val="22"/>
        </w:rPr>
        <w:t>will</w:t>
      </w:r>
      <w:r w:rsidR="000D1895" w:rsidRPr="00866977">
        <w:rPr>
          <w:rFonts w:asciiTheme="majorHAnsi" w:hAnsiTheme="majorHAnsi" w:cstheme="majorHAnsi"/>
          <w:color w:val="000000" w:themeColor="text1"/>
          <w:sz w:val="22"/>
          <w:szCs w:val="22"/>
        </w:rPr>
        <w:t xml:space="preserve"> be taken of the type and importance of the care </w:t>
      </w:r>
      <w:r w:rsidR="00FF45EC" w:rsidRPr="00866977">
        <w:rPr>
          <w:rFonts w:asciiTheme="majorHAnsi" w:hAnsiTheme="majorHAnsi" w:cstheme="majorHAnsi"/>
          <w:color w:val="000000" w:themeColor="text1"/>
          <w:sz w:val="22"/>
          <w:szCs w:val="22"/>
        </w:rPr>
        <w:t xml:space="preserve">applicants </w:t>
      </w:r>
      <w:r w:rsidR="000D1895" w:rsidRPr="00866977">
        <w:rPr>
          <w:rFonts w:asciiTheme="majorHAnsi" w:hAnsiTheme="majorHAnsi" w:cstheme="majorHAnsi"/>
          <w:color w:val="000000" w:themeColor="text1"/>
          <w:sz w:val="22"/>
          <w:szCs w:val="22"/>
        </w:rPr>
        <w:t>provide</w:t>
      </w:r>
      <w:r w:rsidR="007729A6" w:rsidRPr="00866977">
        <w:rPr>
          <w:rFonts w:asciiTheme="majorHAnsi" w:hAnsiTheme="majorHAnsi" w:cstheme="majorHAnsi"/>
          <w:color w:val="000000" w:themeColor="text1"/>
          <w:sz w:val="22"/>
          <w:szCs w:val="22"/>
        </w:rPr>
        <w:t>,</w:t>
      </w:r>
      <w:r w:rsidR="000D1895" w:rsidRPr="00866977">
        <w:rPr>
          <w:rFonts w:asciiTheme="majorHAnsi" w:hAnsiTheme="majorHAnsi" w:cstheme="majorHAnsi"/>
          <w:color w:val="000000" w:themeColor="text1"/>
          <w:sz w:val="22"/>
          <w:szCs w:val="22"/>
        </w:rPr>
        <w:t xml:space="preserve"> </w:t>
      </w:r>
      <w:r w:rsidR="007729A6" w:rsidRPr="00866977">
        <w:rPr>
          <w:rFonts w:asciiTheme="majorHAnsi" w:hAnsiTheme="majorHAnsi" w:cstheme="majorHAnsi"/>
          <w:color w:val="000000" w:themeColor="text1"/>
          <w:sz w:val="22"/>
          <w:szCs w:val="22"/>
        </w:rPr>
        <w:t xml:space="preserve">or they or usual household member might receive, </w:t>
      </w:r>
      <w:r w:rsidR="000D1895" w:rsidRPr="00866977">
        <w:rPr>
          <w:rFonts w:asciiTheme="majorHAnsi" w:hAnsiTheme="majorHAnsi" w:cstheme="majorHAnsi"/>
          <w:color w:val="000000" w:themeColor="text1"/>
          <w:sz w:val="22"/>
          <w:szCs w:val="22"/>
        </w:rPr>
        <w:t>and the likely impa</w:t>
      </w:r>
      <w:r w:rsidR="000D1895" w:rsidRPr="00866977">
        <w:rPr>
          <w:rFonts w:asciiTheme="majorHAnsi" w:hAnsiTheme="majorHAnsi" w:cstheme="majorHAnsi"/>
          <w:color w:val="000000" w:themeColor="text1"/>
          <w:spacing w:val="1"/>
          <w:sz w:val="22"/>
          <w:szCs w:val="22"/>
        </w:rPr>
        <w:t>c</w:t>
      </w:r>
      <w:r w:rsidR="000D1895" w:rsidRPr="00866977">
        <w:rPr>
          <w:rFonts w:asciiTheme="majorHAnsi" w:hAnsiTheme="majorHAnsi" w:cstheme="majorHAnsi"/>
          <w:color w:val="000000" w:themeColor="text1"/>
          <w:sz w:val="22"/>
          <w:szCs w:val="22"/>
        </w:rPr>
        <w:t>t the withdrawal would cau</w:t>
      </w:r>
      <w:r w:rsidR="000D1895" w:rsidRPr="00866977">
        <w:rPr>
          <w:rFonts w:asciiTheme="majorHAnsi" w:hAnsiTheme="majorHAnsi" w:cstheme="majorHAnsi"/>
          <w:color w:val="000000" w:themeColor="text1"/>
          <w:spacing w:val="1"/>
          <w:sz w:val="22"/>
          <w:szCs w:val="22"/>
        </w:rPr>
        <w:t>s</w:t>
      </w:r>
      <w:r w:rsidR="000D1895" w:rsidRPr="00866977">
        <w:rPr>
          <w:rFonts w:asciiTheme="majorHAnsi" w:hAnsiTheme="majorHAnsi" w:cstheme="majorHAnsi"/>
          <w:color w:val="000000" w:themeColor="text1"/>
          <w:sz w:val="22"/>
          <w:szCs w:val="22"/>
        </w:rPr>
        <w:t>e.</w:t>
      </w:r>
    </w:p>
    <w:p w14:paraId="02BFA011" w14:textId="77777777" w:rsidR="00D5092A" w:rsidRPr="00D5092A" w:rsidRDefault="00D5092A" w:rsidP="00D5092A">
      <w:pPr>
        <w:rPr>
          <w:lang w:val="en-GB"/>
        </w:rPr>
      </w:pPr>
    </w:p>
    <w:p w14:paraId="0356F44B" w14:textId="4A044B25" w:rsidR="00D35B8E" w:rsidRPr="00866977" w:rsidRDefault="0014393D" w:rsidP="00866977">
      <w:pPr>
        <w:pStyle w:val="List1"/>
        <w:numPr>
          <w:ilvl w:val="0"/>
          <w:numId w:val="32"/>
        </w:numPr>
        <w:spacing w:after="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M</w:t>
      </w:r>
      <w:r w:rsidR="000D1895" w:rsidRPr="00866977">
        <w:rPr>
          <w:rFonts w:asciiTheme="majorHAnsi" w:hAnsiTheme="majorHAnsi" w:cstheme="majorHAnsi"/>
          <w:color w:val="000000" w:themeColor="text1"/>
          <w:sz w:val="22"/>
          <w:szCs w:val="22"/>
        </w:rPr>
        <w:t xml:space="preserve">edical facilities and </w:t>
      </w:r>
      <w:r w:rsidR="000D1895" w:rsidRPr="00866977">
        <w:rPr>
          <w:rFonts w:asciiTheme="majorHAnsi" w:hAnsiTheme="majorHAnsi" w:cstheme="majorHAnsi"/>
          <w:color w:val="000000" w:themeColor="text1"/>
          <w:spacing w:val="1"/>
          <w:sz w:val="22"/>
          <w:szCs w:val="22"/>
        </w:rPr>
        <w:t>ot</w:t>
      </w:r>
      <w:r w:rsidR="000D1895" w:rsidRPr="00866977">
        <w:rPr>
          <w:rFonts w:asciiTheme="majorHAnsi" w:hAnsiTheme="majorHAnsi" w:cstheme="majorHAnsi"/>
          <w:color w:val="000000" w:themeColor="text1"/>
          <w:sz w:val="22"/>
          <w:szCs w:val="22"/>
        </w:rPr>
        <w:t>her support currently provided for the applicant and their household.</w:t>
      </w:r>
      <w:r w:rsidR="002F0AA9">
        <w:rPr>
          <w:rFonts w:asciiTheme="majorHAnsi" w:hAnsiTheme="majorHAnsi" w:cstheme="majorHAnsi"/>
          <w:color w:val="000000" w:themeColor="text1"/>
          <w:spacing w:val="2"/>
          <w:sz w:val="22"/>
          <w:szCs w:val="22"/>
        </w:rPr>
        <w:t xml:space="preserve"> Trafford</w:t>
      </w:r>
      <w:r w:rsidR="00995977" w:rsidRPr="00866977">
        <w:rPr>
          <w:rFonts w:asciiTheme="majorHAnsi" w:hAnsiTheme="majorHAnsi" w:cstheme="majorHAnsi"/>
          <w:color w:val="000000" w:themeColor="text1"/>
          <w:sz w:val="22"/>
          <w:szCs w:val="22"/>
        </w:rPr>
        <w:t xml:space="preserve"> </w:t>
      </w:r>
      <w:r w:rsidR="00D35B8E" w:rsidRPr="00866977">
        <w:rPr>
          <w:rFonts w:asciiTheme="majorHAnsi" w:hAnsiTheme="majorHAnsi" w:cstheme="majorHAnsi"/>
          <w:color w:val="000000" w:themeColor="text1"/>
          <w:sz w:val="22"/>
          <w:szCs w:val="22"/>
        </w:rPr>
        <w:t>Council will</w:t>
      </w:r>
      <w:r w:rsidR="000D1895" w:rsidRPr="00866977">
        <w:rPr>
          <w:rFonts w:asciiTheme="majorHAnsi" w:hAnsiTheme="majorHAnsi" w:cstheme="majorHAnsi"/>
          <w:color w:val="000000" w:themeColor="text1"/>
          <w:sz w:val="22"/>
          <w:szCs w:val="22"/>
        </w:rPr>
        <w:t xml:space="preserve"> consider the poten</w:t>
      </w:r>
      <w:r w:rsidR="000D1895" w:rsidRPr="00866977">
        <w:rPr>
          <w:rFonts w:asciiTheme="majorHAnsi" w:hAnsiTheme="majorHAnsi" w:cstheme="majorHAnsi"/>
          <w:color w:val="000000" w:themeColor="text1"/>
          <w:spacing w:val="1"/>
          <w:sz w:val="22"/>
          <w:szCs w:val="22"/>
        </w:rPr>
        <w:t>t</w:t>
      </w:r>
      <w:r w:rsidR="000D1895" w:rsidRPr="00866977">
        <w:rPr>
          <w:rFonts w:asciiTheme="majorHAnsi" w:hAnsiTheme="majorHAnsi" w:cstheme="majorHAnsi"/>
          <w:color w:val="000000" w:themeColor="text1"/>
          <w:sz w:val="22"/>
          <w:szCs w:val="22"/>
        </w:rPr>
        <w:t xml:space="preserve">ial impact on the health and wellbeing of an </w:t>
      </w:r>
      <w:r w:rsidR="002F0AA9" w:rsidRPr="00866977">
        <w:rPr>
          <w:rFonts w:asciiTheme="majorHAnsi" w:hAnsiTheme="majorHAnsi" w:cstheme="majorHAnsi"/>
          <w:color w:val="000000" w:themeColor="text1"/>
          <w:sz w:val="22"/>
          <w:szCs w:val="22"/>
        </w:rPr>
        <w:t>applicant,</w:t>
      </w:r>
      <w:r w:rsidR="000D1895" w:rsidRPr="00866977">
        <w:rPr>
          <w:rFonts w:asciiTheme="majorHAnsi" w:hAnsiTheme="majorHAnsi" w:cstheme="majorHAnsi"/>
          <w:color w:val="000000" w:themeColor="text1"/>
          <w:sz w:val="22"/>
          <w:szCs w:val="22"/>
        </w:rPr>
        <w:t xml:space="preserve"> or any person </w:t>
      </w:r>
      <w:r w:rsidR="000D1895" w:rsidRPr="00866977">
        <w:rPr>
          <w:rFonts w:asciiTheme="majorHAnsi" w:hAnsiTheme="majorHAnsi" w:cstheme="majorHAnsi"/>
          <w:color w:val="000000" w:themeColor="text1"/>
          <w:spacing w:val="-2"/>
          <w:sz w:val="22"/>
          <w:szCs w:val="22"/>
        </w:rPr>
        <w:t>r</w:t>
      </w:r>
      <w:r w:rsidR="000D1895" w:rsidRPr="00866977">
        <w:rPr>
          <w:rFonts w:asciiTheme="majorHAnsi" w:hAnsiTheme="majorHAnsi" w:cstheme="majorHAnsi"/>
          <w:color w:val="000000" w:themeColor="text1"/>
          <w:sz w:val="22"/>
          <w:szCs w:val="22"/>
        </w:rPr>
        <w:t>easonably expected to reside with them, were such support removed or medical facilities were no l</w:t>
      </w:r>
      <w:r w:rsidR="000D1895" w:rsidRPr="00866977">
        <w:rPr>
          <w:rFonts w:asciiTheme="majorHAnsi" w:hAnsiTheme="majorHAnsi" w:cstheme="majorHAnsi"/>
          <w:color w:val="000000" w:themeColor="text1"/>
          <w:spacing w:val="1"/>
          <w:sz w:val="22"/>
          <w:szCs w:val="22"/>
        </w:rPr>
        <w:t>o</w:t>
      </w:r>
      <w:r w:rsidR="00995977" w:rsidRPr="00866977">
        <w:rPr>
          <w:rFonts w:asciiTheme="majorHAnsi" w:hAnsiTheme="majorHAnsi" w:cstheme="majorHAnsi"/>
          <w:color w:val="000000" w:themeColor="text1"/>
          <w:sz w:val="22"/>
          <w:szCs w:val="22"/>
        </w:rPr>
        <w:t xml:space="preserve">nger accessible. </w:t>
      </w:r>
      <w:r w:rsidR="00AD573C">
        <w:rPr>
          <w:rFonts w:asciiTheme="majorHAnsi" w:hAnsiTheme="majorHAnsi" w:cstheme="majorHAnsi"/>
          <w:color w:val="000000" w:themeColor="text1"/>
          <w:sz w:val="22"/>
          <w:szCs w:val="22"/>
        </w:rPr>
        <w:t>Trafford</w:t>
      </w:r>
      <w:r w:rsidR="007729A6" w:rsidRPr="00866977">
        <w:rPr>
          <w:rFonts w:asciiTheme="majorHAnsi" w:hAnsiTheme="majorHAnsi" w:cstheme="majorHAnsi"/>
          <w:color w:val="000000" w:themeColor="text1"/>
          <w:sz w:val="22"/>
          <w:szCs w:val="22"/>
        </w:rPr>
        <w:t xml:space="preserve"> </w:t>
      </w:r>
      <w:r w:rsidR="00D35B8E" w:rsidRPr="00866977">
        <w:rPr>
          <w:rFonts w:asciiTheme="majorHAnsi" w:hAnsiTheme="majorHAnsi" w:cstheme="majorHAnsi"/>
          <w:color w:val="000000" w:themeColor="text1"/>
          <w:sz w:val="22"/>
          <w:szCs w:val="22"/>
        </w:rPr>
        <w:t xml:space="preserve">Council will </w:t>
      </w:r>
      <w:r w:rsidR="000D1895" w:rsidRPr="00866977">
        <w:rPr>
          <w:rFonts w:asciiTheme="majorHAnsi" w:hAnsiTheme="majorHAnsi" w:cstheme="majorHAnsi"/>
          <w:color w:val="000000" w:themeColor="text1"/>
          <w:sz w:val="22"/>
          <w:szCs w:val="22"/>
        </w:rPr>
        <w:t>also cons</w:t>
      </w:r>
      <w:r w:rsidR="000D1895" w:rsidRPr="00866977">
        <w:rPr>
          <w:rFonts w:asciiTheme="majorHAnsi" w:hAnsiTheme="majorHAnsi" w:cstheme="majorHAnsi"/>
          <w:color w:val="000000" w:themeColor="text1"/>
          <w:spacing w:val="-1"/>
          <w:sz w:val="22"/>
          <w:szCs w:val="22"/>
        </w:rPr>
        <w:t>i</w:t>
      </w:r>
      <w:r w:rsidR="000D1895" w:rsidRPr="00866977">
        <w:rPr>
          <w:rFonts w:asciiTheme="majorHAnsi" w:hAnsiTheme="majorHAnsi" w:cstheme="majorHAnsi"/>
          <w:color w:val="000000" w:themeColor="text1"/>
          <w:sz w:val="22"/>
          <w:szCs w:val="22"/>
        </w:rPr>
        <w:t>der whether similar facilities are accessible and available near the</w:t>
      </w:r>
      <w:r w:rsidR="000D1895" w:rsidRPr="00866977">
        <w:rPr>
          <w:rFonts w:asciiTheme="majorHAnsi" w:hAnsiTheme="majorHAnsi" w:cstheme="majorHAnsi"/>
          <w:color w:val="000000" w:themeColor="text1"/>
          <w:spacing w:val="1"/>
          <w:sz w:val="22"/>
          <w:szCs w:val="22"/>
        </w:rPr>
        <w:t xml:space="preserve"> </w:t>
      </w:r>
      <w:r w:rsidR="000D1895" w:rsidRPr="00866977">
        <w:rPr>
          <w:rFonts w:asciiTheme="majorHAnsi" w:hAnsiTheme="majorHAnsi" w:cstheme="majorHAnsi"/>
          <w:color w:val="000000" w:themeColor="text1"/>
          <w:sz w:val="22"/>
          <w:szCs w:val="22"/>
        </w:rPr>
        <w:t>accommodation being offered and whether there would be any specific d</w:t>
      </w:r>
      <w:r w:rsidR="000D1895" w:rsidRPr="00866977">
        <w:rPr>
          <w:rFonts w:asciiTheme="majorHAnsi" w:hAnsiTheme="majorHAnsi" w:cstheme="majorHAnsi"/>
          <w:color w:val="000000" w:themeColor="text1"/>
          <w:spacing w:val="-1"/>
          <w:sz w:val="22"/>
          <w:szCs w:val="22"/>
        </w:rPr>
        <w:t>i</w:t>
      </w:r>
      <w:r w:rsidR="000D1895" w:rsidRPr="00866977">
        <w:rPr>
          <w:rFonts w:asciiTheme="majorHAnsi" w:hAnsiTheme="majorHAnsi" w:cstheme="majorHAnsi"/>
          <w:color w:val="000000" w:themeColor="text1"/>
          <w:sz w:val="22"/>
          <w:szCs w:val="22"/>
        </w:rPr>
        <w:t>fficulties in the appli</w:t>
      </w:r>
      <w:r w:rsidR="000D1895" w:rsidRPr="00866977">
        <w:rPr>
          <w:rFonts w:asciiTheme="majorHAnsi" w:hAnsiTheme="majorHAnsi" w:cstheme="majorHAnsi"/>
          <w:color w:val="000000" w:themeColor="text1"/>
          <w:spacing w:val="1"/>
          <w:sz w:val="22"/>
          <w:szCs w:val="22"/>
        </w:rPr>
        <w:t>c</w:t>
      </w:r>
      <w:r w:rsidR="000D1895" w:rsidRPr="00866977">
        <w:rPr>
          <w:rFonts w:asciiTheme="majorHAnsi" w:hAnsiTheme="majorHAnsi" w:cstheme="majorHAnsi"/>
          <w:color w:val="000000" w:themeColor="text1"/>
          <w:sz w:val="22"/>
          <w:szCs w:val="22"/>
        </w:rPr>
        <w:t>ant or person residing with them using those essential facilities, compared to the support they are currently rec</w:t>
      </w:r>
      <w:r w:rsidR="000D1895" w:rsidRPr="00866977">
        <w:rPr>
          <w:rFonts w:asciiTheme="majorHAnsi" w:hAnsiTheme="majorHAnsi" w:cstheme="majorHAnsi"/>
          <w:color w:val="000000" w:themeColor="text1"/>
          <w:spacing w:val="-2"/>
          <w:sz w:val="22"/>
          <w:szCs w:val="22"/>
        </w:rPr>
        <w:t>e</w:t>
      </w:r>
      <w:r w:rsidR="000D1895" w:rsidRPr="00866977">
        <w:rPr>
          <w:rFonts w:asciiTheme="majorHAnsi" w:hAnsiTheme="majorHAnsi" w:cstheme="majorHAnsi"/>
          <w:color w:val="000000" w:themeColor="text1"/>
          <w:sz w:val="22"/>
          <w:szCs w:val="22"/>
        </w:rPr>
        <w:t>iving</w:t>
      </w:r>
      <w:r w:rsidR="00AD573C">
        <w:rPr>
          <w:rFonts w:asciiTheme="majorHAnsi" w:hAnsiTheme="majorHAnsi" w:cstheme="majorHAnsi"/>
          <w:color w:val="000000" w:themeColor="text1"/>
          <w:sz w:val="22"/>
          <w:szCs w:val="22"/>
        </w:rPr>
        <w:t>.</w:t>
      </w:r>
    </w:p>
    <w:p w14:paraId="3EBCFDF9" w14:textId="77777777" w:rsidR="00305C06" w:rsidRPr="00C765E9" w:rsidRDefault="00305C06" w:rsidP="00866977">
      <w:pPr>
        <w:pStyle w:val="NormalWeb"/>
        <w:spacing w:before="0" w:beforeAutospacing="0" w:after="0" w:afterAutospacing="0"/>
        <w:rPr>
          <w:rFonts w:asciiTheme="majorHAnsi" w:hAnsiTheme="majorHAnsi" w:cstheme="majorHAnsi"/>
          <w:color w:val="000000" w:themeColor="text1"/>
          <w:sz w:val="14"/>
          <w:szCs w:val="14"/>
        </w:rPr>
      </w:pPr>
    </w:p>
    <w:p w14:paraId="438F11B1" w14:textId="3FE91F02" w:rsidR="00F21A62" w:rsidRPr="00866977" w:rsidRDefault="00184881" w:rsidP="00866977">
      <w:pPr>
        <w:pStyle w:val="Heading2"/>
      </w:pPr>
      <w:r w:rsidRPr="00866977">
        <w:t>5.3</w:t>
      </w:r>
      <w:r w:rsidR="00305C06" w:rsidRPr="00866977">
        <w:t xml:space="preserve"> </w:t>
      </w:r>
      <w:r w:rsidRPr="00866977">
        <w:tab/>
      </w:r>
      <w:r w:rsidR="00F21A62" w:rsidRPr="00866977">
        <w:t>Children</w:t>
      </w:r>
    </w:p>
    <w:p w14:paraId="482EDA14" w14:textId="77777777" w:rsidR="00184881" w:rsidRPr="00A12C00" w:rsidRDefault="00184881" w:rsidP="00866977">
      <w:pPr>
        <w:pStyle w:val="NormalWeb"/>
        <w:spacing w:before="0" w:beforeAutospacing="0" w:after="0" w:afterAutospacing="0"/>
        <w:ind w:left="720" w:hanging="720"/>
        <w:rPr>
          <w:rFonts w:asciiTheme="majorHAnsi" w:hAnsiTheme="majorHAnsi" w:cstheme="majorHAnsi"/>
          <w:color w:val="000000" w:themeColor="text1"/>
          <w:sz w:val="14"/>
          <w:szCs w:val="14"/>
        </w:rPr>
      </w:pPr>
    </w:p>
    <w:p w14:paraId="67418B1D" w14:textId="1B8BC9F1" w:rsidR="00066FAF" w:rsidRPr="00866977" w:rsidRDefault="00184881" w:rsidP="00866977">
      <w:pPr>
        <w:pStyle w:val="NormalWeb"/>
        <w:spacing w:before="0" w:beforeAutospacing="0" w:after="0" w:afterAutospacing="0"/>
        <w:ind w:left="720" w:hanging="720"/>
        <w:rPr>
          <w:rFonts w:asciiTheme="majorHAnsi" w:hAnsiTheme="majorHAnsi" w:cstheme="majorHAnsi"/>
          <w:sz w:val="22"/>
          <w:szCs w:val="22"/>
        </w:rPr>
      </w:pPr>
      <w:r w:rsidRPr="00866977">
        <w:rPr>
          <w:rFonts w:asciiTheme="majorHAnsi" w:hAnsiTheme="majorHAnsi" w:cstheme="majorHAnsi"/>
          <w:color w:val="000000" w:themeColor="text1"/>
          <w:sz w:val="22"/>
          <w:szCs w:val="22"/>
        </w:rPr>
        <w:t>5.3.1</w:t>
      </w:r>
      <w:r w:rsidRPr="00866977">
        <w:rPr>
          <w:rFonts w:asciiTheme="majorHAnsi" w:hAnsiTheme="majorHAnsi" w:cstheme="majorHAnsi"/>
          <w:color w:val="000000" w:themeColor="text1"/>
          <w:sz w:val="22"/>
          <w:szCs w:val="22"/>
        </w:rPr>
        <w:tab/>
      </w:r>
      <w:r w:rsidR="00D5092A" w:rsidRPr="004137D0">
        <w:rPr>
          <w:rFonts w:asciiTheme="majorHAnsi" w:hAnsiTheme="majorHAnsi" w:cstheme="majorHAnsi"/>
          <w:sz w:val="22"/>
          <w:szCs w:val="22"/>
        </w:rPr>
        <w:t xml:space="preserve">Where Trafford Council is under a duty to provide emergency accommodation to children and families with children, the Council will seek to discharge its duty in a manner which promotes and safeguards the welfare of those children, in compliance </w:t>
      </w:r>
      <w:r w:rsidR="00F21A62" w:rsidRPr="00866977">
        <w:rPr>
          <w:rFonts w:asciiTheme="majorHAnsi" w:hAnsiTheme="majorHAnsi" w:cstheme="majorHAnsi"/>
          <w:sz w:val="22"/>
          <w:szCs w:val="22"/>
        </w:rPr>
        <w:t xml:space="preserve">with </w:t>
      </w:r>
      <w:r w:rsidRPr="00866977">
        <w:rPr>
          <w:rFonts w:asciiTheme="majorHAnsi" w:hAnsiTheme="majorHAnsi" w:cstheme="majorHAnsi"/>
          <w:sz w:val="22"/>
          <w:szCs w:val="22"/>
        </w:rPr>
        <w:t>section 11(2)</w:t>
      </w:r>
      <w:r w:rsidR="00F21A62" w:rsidRPr="00866977">
        <w:rPr>
          <w:rFonts w:asciiTheme="majorHAnsi" w:hAnsiTheme="majorHAnsi" w:cstheme="majorHAnsi"/>
          <w:sz w:val="22"/>
          <w:szCs w:val="22"/>
        </w:rPr>
        <w:t xml:space="preserve"> of the Children Act 2004. </w:t>
      </w:r>
    </w:p>
    <w:p w14:paraId="2D704CC9" w14:textId="77777777" w:rsidR="00066FAF" w:rsidRPr="00866977" w:rsidRDefault="00066FAF" w:rsidP="00866977">
      <w:pPr>
        <w:pStyle w:val="NormalWeb"/>
        <w:spacing w:before="0" w:beforeAutospacing="0" w:after="0" w:afterAutospacing="0"/>
        <w:rPr>
          <w:rFonts w:asciiTheme="majorHAnsi" w:hAnsiTheme="majorHAnsi" w:cstheme="majorHAnsi"/>
          <w:sz w:val="22"/>
          <w:szCs w:val="22"/>
        </w:rPr>
      </w:pPr>
    </w:p>
    <w:p w14:paraId="0CB16FED" w14:textId="3C6F33F2" w:rsidR="00F21A62" w:rsidRPr="00866977" w:rsidRDefault="00184881" w:rsidP="00866977">
      <w:pPr>
        <w:pStyle w:val="NormalWeb"/>
        <w:spacing w:before="0" w:beforeAutospacing="0" w:after="0" w:afterAutospacing="0"/>
        <w:ind w:left="720" w:hanging="720"/>
        <w:rPr>
          <w:rFonts w:asciiTheme="majorHAnsi" w:hAnsiTheme="majorHAnsi" w:cstheme="majorHAnsi"/>
          <w:sz w:val="22"/>
          <w:szCs w:val="22"/>
        </w:rPr>
      </w:pPr>
      <w:r w:rsidRPr="00866977">
        <w:rPr>
          <w:rFonts w:asciiTheme="majorHAnsi" w:hAnsiTheme="majorHAnsi" w:cstheme="majorHAnsi"/>
          <w:sz w:val="22"/>
          <w:szCs w:val="22"/>
        </w:rPr>
        <w:t>5.3.2</w:t>
      </w:r>
      <w:r w:rsidRPr="00866977">
        <w:rPr>
          <w:rFonts w:asciiTheme="majorHAnsi" w:hAnsiTheme="majorHAnsi" w:cstheme="majorHAnsi"/>
          <w:sz w:val="22"/>
          <w:szCs w:val="22"/>
        </w:rPr>
        <w:tab/>
      </w:r>
      <w:r w:rsidR="00D5092A">
        <w:rPr>
          <w:rFonts w:asciiTheme="majorHAnsi" w:hAnsiTheme="majorHAnsi" w:cstheme="majorHAnsi"/>
          <w:sz w:val="22"/>
          <w:szCs w:val="22"/>
        </w:rPr>
        <w:t xml:space="preserve">Promoting and safeguarding the welfare of children includes having regard to and </w:t>
      </w:r>
      <w:proofErr w:type="gramStart"/>
      <w:r w:rsidR="00D5092A">
        <w:rPr>
          <w:rFonts w:asciiTheme="majorHAnsi" w:hAnsiTheme="majorHAnsi" w:cstheme="majorHAnsi"/>
          <w:sz w:val="22"/>
          <w:szCs w:val="22"/>
        </w:rPr>
        <w:t>making arrangements</w:t>
      </w:r>
      <w:proofErr w:type="gramEnd"/>
      <w:r w:rsidR="00D5092A">
        <w:rPr>
          <w:rFonts w:asciiTheme="majorHAnsi" w:hAnsiTheme="majorHAnsi" w:cstheme="majorHAnsi"/>
          <w:sz w:val="22"/>
          <w:szCs w:val="22"/>
        </w:rPr>
        <w:t xml:space="preserve"> which are consistent with promoting their physical, </w:t>
      </w:r>
      <w:r w:rsidR="00F21A62" w:rsidRPr="00866977">
        <w:rPr>
          <w:rFonts w:asciiTheme="majorHAnsi" w:hAnsiTheme="majorHAnsi" w:cstheme="majorHAnsi"/>
          <w:sz w:val="22"/>
          <w:szCs w:val="22"/>
        </w:rPr>
        <w:t xml:space="preserve">psychological, social, </w:t>
      </w:r>
      <w:r w:rsidR="003F317B" w:rsidRPr="00866977">
        <w:rPr>
          <w:rFonts w:asciiTheme="majorHAnsi" w:hAnsiTheme="majorHAnsi" w:cstheme="majorHAnsi"/>
          <w:sz w:val="22"/>
          <w:szCs w:val="22"/>
        </w:rPr>
        <w:t>educational,</w:t>
      </w:r>
      <w:r w:rsidR="00F21A62" w:rsidRPr="00866977">
        <w:rPr>
          <w:rFonts w:asciiTheme="majorHAnsi" w:hAnsiTheme="majorHAnsi" w:cstheme="majorHAnsi"/>
          <w:sz w:val="22"/>
          <w:szCs w:val="22"/>
        </w:rPr>
        <w:t xml:space="preserve"> and economic welfare. </w:t>
      </w:r>
    </w:p>
    <w:p w14:paraId="483E74A4" w14:textId="77777777" w:rsidR="00066FAF" w:rsidRPr="00866977" w:rsidRDefault="00066FAF" w:rsidP="00866977">
      <w:pPr>
        <w:pStyle w:val="NormalWeb"/>
        <w:spacing w:before="0" w:beforeAutospacing="0" w:after="0" w:afterAutospacing="0"/>
        <w:rPr>
          <w:rFonts w:asciiTheme="majorHAnsi" w:hAnsiTheme="majorHAnsi" w:cstheme="majorHAnsi"/>
          <w:sz w:val="22"/>
          <w:szCs w:val="22"/>
        </w:rPr>
      </w:pPr>
    </w:p>
    <w:p w14:paraId="0331C5E2" w14:textId="3D3EFD6D" w:rsidR="00365D2C" w:rsidRPr="00866977" w:rsidRDefault="00184881" w:rsidP="00866977">
      <w:pPr>
        <w:pStyle w:val="Heading2"/>
      </w:pPr>
      <w:r w:rsidRPr="00866977">
        <w:t>5.4</w:t>
      </w:r>
      <w:r w:rsidRPr="00866977">
        <w:tab/>
      </w:r>
      <w:r w:rsidR="00F21A62" w:rsidRPr="00866977">
        <w:t xml:space="preserve"> </w:t>
      </w:r>
      <w:r w:rsidR="00365D2C" w:rsidRPr="00866977">
        <w:t>Out of Area Placements</w:t>
      </w:r>
    </w:p>
    <w:p w14:paraId="4F11AC53" w14:textId="77777777" w:rsidR="007729A6" w:rsidRPr="00A12C00" w:rsidRDefault="007729A6" w:rsidP="00866977">
      <w:pPr>
        <w:pStyle w:val="NormalWeb"/>
        <w:spacing w:before="0" w:beforeAutospacing="0" w:after="0" w:afterAutospacing="0"/>
        <w:ind w:left="720" w:hanging="720"/>
        <w:rPr>
          <w:rFonts w:asciiTheme="majorHAnsi" w:hAnsiTheme="majorHAnsi" w:cstheme="majorHAnsi"/>
          <w:color w:val="000000" w:themeColor="text1"/>
          <w:sz w:val="14"/>
          <w:szCs w:val="14"/>
        </w:rPr>
      </w:pPr>
    </w:p>
    <w:p w14:paraId="4819290A" w14:textId="166A5955" w:rsidR="00366B30" w:rsidRPr="00866977" w:rsidRDefault="00184881"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5.4.1</w:t>
      </w:r>
      <w:r w:rsidRPr="00866977">
        <w:rPr>
          <w:rFonts w:asciiTheme="majorHAnsi" w:hAnsiTheme="majorHAnsi" w:cstheme="majorHAnsi"/>
          <w:color w:val="000000" w:themeColor="text1"/>
          <w:sz w:val="22"/>
          <w:szCs w:val="22"/>
        </w:rPr>
        <w:tab/>
      </w:r>
      <w:r w:rsidR="003F317B">
        <w:rPr>
          <w:rFonts w:asciiTheme="majorHAnsi" w:hAnsiTheme="majorHAnsi" w:cstheme="majorHAnsi"/>
          <w:sz w:val="22"/>
          <w:szCs w:val="22"/>
        </w:rPr>
        <w:t>Trafford</w:t>
      </w:r>
      <w:r w:rsidR="00366B30" w:rsidRPr="00866977">
        <w:rPr>
          <w:rFonts w:asciiTheme="majorHAnsi" w:hAnsiTheme="majorHAnsi" w:cstheme="majorHAnsi"/>
          <w:color w:val="000000" w:themeColor="text1"/>
          <w:sz w:val="22"/>
          <w:szCs w:val="22"/>
        </w:rPr>
        <w:t xml:space="preserve"> Council will endeavour to place all </w:t>
      </w:r>
      <w:r w:rsidR="00FF45EC" w:rsidRPr="00866977">
        <w:rPr>
          <w:rFonts w:asciiTheme="majorHAnsi" w:hAnsiTheme="majorHAnsi" w:cstheme="majorHAnsi"/>
          <w:color w:val="000000" w:themeColor="text1"/>
          <w:sz w:val="22"/>
          <w:szCs w:val="22"/>
        </w:rPr>
        <w:t xml:space="preserve">applicants </w:t>
      </w:r>
      <w:r w:rsidR="00366B30" w:rsidRPr="00866977">
        <w:rPr>
          <w:rFonts w:asciiTheme="majorHAnsi" w:hAnsiTheme="majorHAnsi" w:cstheme="majorHAnsi"/>
          <w:color w:val="000000" w:themeColor="text1"/>
          <w:sz w:val="22"/>
          <w:szCs w:val="22"/>
        </w:rPr>
        <w:t>into te</w:t>
      </w:r>
      <w:r w:rsidR="0014393D" w:rsidRPr="00866977">
        <w:rPr>
          <w:rFonts w:asciiTheme="majorHAnsi" w:hAnsiTheme="majorHAnsi" w:cstheme="majorHAnsi"/>
          <w:color w:val="000000" w:themeColor="text1"/>
          <w:sz w:val="22"/>
          <w:szCs w:val="22"/>
        </w:rPr>
        <w:t>mpo</w:t>
      </w:r>
      <w:r w:rsidR="00995977" w:rsidRPr="00866977">
        <w:rPr>
          <w:rFonts w:asciiTheme="majorHAnsi" w:hAnsiTheme="majorHAnsi" w:cstheme="majorHAnsi"/>
          <w:color w:val="000000" w:themeColor="text1"/>
          <w:sz w:val="22"/>
          <w:szCs w:val="22"/>
        </w:rPr>
        <w:t xml:space="preserve">rary accommodation within </w:t>
      </w:r>
      <w:r w:rsidR="003F317B">
        <w:rPr>
          <w:rFonts w:asciiTheme="majorHAnsi" w:hAnsiTheme="majorHAnsi" w:cstheme="majorHAnsi"/>
          <w:sz w:val="22"/>
          <w:szCs w:val="22"/>
        </w:rPr>
        <w:t>Trafford</w:t>
      </w:r>
      <w:r w:rsidR="0014393D" w:rsidRPr="00866977">
        <w:rPr>
          <w:rFonts w:asciiTheme="majorHAnsi" w:hAnsiTheme="majorHAnsi" w:cstheme="majorHAnsi"/>
          <w:color w:val="000000" w:themeColor="text1"/>
          <w:sz w:val="22"/>
          <w:szCs w:val="22"/>
        </w:rPr>
        <w:t xml:space="preserve"> local authority area</w:t>
      </w:r>
      <w:r w:rsidR="003F317B">
        <w:rPr>
          <w:rFonts w:asciiTheme="majorHAnsi" w:hAnsiTheme="majorHAnsi" w:cstheme="majorHAnsi"/>
          <w:color w:val="000000" w:themeColor="text1"/>
          <w:sz w:val="22"/>
          <w:szCs w:val="22"/>
        </w:rPr>
        <w:t>. H</w:t>
      </w:r>
      <w:r w:rsidR="00366B30" w:rsidRPr="00866977">
        <w:rPr>
          <w:rFonts w:asciiTheme="majorHAnsi" w:hAnsiTheme="majorHAnsi" w:cstheme="majorHAnsi"/>
          <w:color w:val="000000" w:themeColor="text1"/>
          <w:sz w:val="22"/>
          <w:szCs w:val="22"/>
        </w:rPr>
        <w:t>owever</w:t>
      </w:r>
      <w:r w:rsidR="003F317B">
        <w:rPr>
          <w:rFonts w:asciiTheme="majorHAnsi" w:hAnsiTheme="majorHAnsi" w:cstheme="majorHAnsi"/>
          <w:color w:val="000000" w:themeColor="text1"/>
          <w:sz w:val="22"/>
          <w:szCs w:val="22"/>
        </w:rPr>
        <w:t>,</w:t>
      </w:r>
      <w:r w:rsidR="00366B30" w:rsidRPr="00866977">
        <w:rPr>
          <w:rFonts w:asciiTheme="majorHAnsi" w:hAnsiTheme="majorHAnsi" w:cstheme="majorHAnsi"/>
          <w:color w:val="000000" w:themeColor="text1"/>
          <w:sz w:val="22"/>
          <w:szCs w:val="22"/>
        </w:rPr>
        <w:t xml:space="preserve"> in exceptional cases, either for an applicant’s own safety, or where no units of temporary accommodation or Bed &amp; Bre</w:t>
      </w:r>
      <w:r w:rsidR="00995977" w:rsidRPr="00866977">
        <w:rPr>
          <w:rFonts w:asciiTheme="majorHAnsi" w:hAnsiTheme="majorHAnsi" w:cstheme="majorHAnsi"/>
          <w:color w:val="000000" w:themeColor="text1"/>
          <w:sz w:val="22"/>
          <w:szCs w:val="22"/>
        </w:rPr>
        <w:t xml:space="preserve">akfast can be sourced within </w:t>
      </w:r>
      <w:r w:rsidR="003F317B">
        <w:rPr>
          <w:rFonts w:asciiTheme="majorHAnsi" w:hAnsiTheme="majorHAnsi" w:cstheme="majorHAnsi"/>
          <w:sz w:val="22"/>
          <w:szCs w:val="22"/>
        </w:rPr>
        <w:t>Trafford</w:t>
      </w:r>
      <w:r w:rsidR="0014393D" w:rsidRPr="00866977">
        <w:rPr>
          <w:rFonts w:asciiTheme="majorHAnsi" w:hAnsiTheme="majorHAnsi" w:cstheme="majorHAnsi"/>
          <w:color w:val="000000" w:themeColor="text1"/>
          <w:sz w:val="22"/>
          <w:szCs w:val="22"/>
        </w:rPr>
        <w:t xml:space="preserve"> local authority area</w:t>
      </w:r>
      <w:r w:rsidR="00F442AC" w:rsidRPr="00866977">
        <w:rPr>
          <w:rFonts w:asciiTheme="majorHAnsi" w:hAnsiTheme="majorHAnsi" w:cstheme="majorHAnsi"/>
          <w:color w:val="000000" w:themeColor="text1"/>
          <w:sz w:val="22"/>
          <w:szCs w:val="22"/>
        </w:rPr>
        <w:t>,</w:t>
      </w:r>
      <w:r w:rsidR="00366B30" w:rsidRPr="00866977">
        <w:rPr>
          <w:rFonts w:asciiTheme="majorHAnsi" w:hAnsiTheme="majorHAnsi" w:cstheme="majorHAnsi"/>
          <w:color w:val="000000" w:themeColor="text1"/>
          <w:sz w:val="22"/>
          <w:szCs w:val="22"/>
        </w:rPr>
        <w:t xml:space="preserve"> out of area placements may be necessary.</w:t>
      </w:r>
    </w:p>
    <w:p w14:paraId="73681564" w14:textId="77777777" w:rsidR="00305C06" w:rsidRPr="00866977" w:rsidRDefault="00305C06" w:rsidP="00866977">
      <w:pPr>
        <w:rPr>
          <w:rFonts w:asciiTheme="majorHAnsi" w:hAnsiTheme="majorHAnsi" w:cstheme="majorHAnsi"/>
          <w:color w:val="000000" w:themeColor="text1"/>
          <w:sz w:val="22"/>
          <w:szCs w:val="22"/>
        </w:rPr>
      </w:pPr>
    </w:p>
    <w:p w14:paraId="384F4AE9" w14:textId="32DCA7F2" w:rsidR="00AB6E79" w:rsidRPr="00866977" w:rsidRDefault="00184881" w:rsidP="00866977">
      <w:pPr>
        <w:ind w:left="720" w:hanging="720"/>
        <w:rPr>
          <w:rFonts w:asciiTheme="majorHAnsi" w:hAnsiTheme="majorHAnsi" w:cstheme="majorHAnsi"/>
          <w:color w:val="000000" w:themeColor="text1"/>
          <w:sz w:val="22"/>
          <w:szCs w:val="22"/>
          <w:lang w:val="en-GB"/>
        </w:rPr>
      </w:pPr>
      <w:r w:rsidRPr="00866977">
        <w:rPr>
          <w:rFonts w:asciiTheme="majorHAnsi" w:hAnsiTheme="majorHAnsi" w:cstheme="majorHAnsi"/>
          <w:color w:val="000000" w:themeColor="text1"/>
          <w:sz w:val="22"/>
          <w:szCs w:val="22"/>
        </w:rPr>
        <w:t>5.4.2</w:t>
      </w:r>
      <w:r w:rsidRPr="00866977">
        <w:rPr>
          <w:rFonts w:asciiTheme="majorHAnsi" w:hAnsiTheme="majorHAnsi" w:cstheme="majorHAnsi"/>
          <w:color w:val="000000" w:themeColor="text1"/>
          <w:sz w:val="22"/>
          <w:szCs w:val="22"/>
        </w:rPr>
        <w:tab/>
      </w:r>
      <w:r w:rsidR="00AB6E79" w:rsidRPr="00866977">
        <w:rPr>
          <w:rFonts w:asciiTheme="majorHAnsi" w:hAnsiTheme="majorHAnsi" w:cstheme="majorHAnsi"/>
          <w:color w:val="000000" w:themeColor="text1"/>
          <w:sz w:val="22"/>
          <w:szCs w:val="22"/>
        </w:rPr>
        <w:t>Before an o</w:t>
      </w:r>
      <w:r w:rsidR="007729A6" w:rsidRPr="00866977">
        <w:rPr>
          <w:rFonts w:asciiTheme="majorHAnsi" w:hAnsiTheme="majorHAnsi" w:cstheme="majorHAnsi"/>
          <w:color w:val="000000" w:themeColor="text1"/>
          <w:sz w:val="22"/>
          <w:szCs w:val="22"/>
        </w:rPr>
        <w:t xml:space="preserve">ut </w:t>
      </w:r>
      <w:r w:rsidR="00995977" w:rsidRPr="00866977">
        <w:rPr>
          <w:rFonts w:asciiTheme="majorHAnsi" w:hAnsiTheme="majorHAnsi" w:cstheme="majorHAnsi"/>
          <w:color w:val="000000" w:themeColor="text1"/>
          <w:sz w:val="22"/>
          <w:szCs w:val="22"/>
        </w:rPr>
        <w:t xml:space="preserve">of area placement is made </w:t>
      </w:r>
      <w:r w:rsidR="003F317B">
        <w:rPr>
          <w:rFonts w:asciiTheme="majorHAnsi" w:hAnsiTheme="majorHAnsi" w:cstheme="majorHAnsi"/>
          <w:sz w:val="22"/>
          <w:szCs w:val="22"/>
        </w:rPr>
        <w:t>Trafford</w:t>
      </w:r>
      <w:r w:rsidR="00AB6E79" w:rsidRPr="00866977">
        <w:rPr>
          <w:rFonts w:asciiTheme="majorHAnsi" w:hAnsiTheme="majorHAnsi" w:cstheme="majorHAnsi"/>
          <w:color w:val="000000" w:themeColor="text1"/>
          <w:sz w:val="22"/>
          <w:szCs w:val="22"/>
        </w:rPr>
        <w:t xml:space="preserve"> Council will</w:t>
      </w:r>
      <w:r w:rsidR="00AB6E79" w:rsidRPr="00866977">
        <w:rPr>
          <w:rFonts w:asciiTheme="majorHAnsi" w:hAnsiTheme="majorHAnsi" w:cstheme="majorHAnsi"/>
          <w:color w:val="000000" w:themeColor="text1"/>
          <w:sz w:val="22"/>
          <w:szCs w:val="22"/>
          <w:lang w:val="en-GB"/>
        </w:rPr>
        <w:t xml:space="preserve"> assess how practicable it would be for the applicant and their household to move out of the area. This will include whether school places would be available in the area and specialist support where required.</w:t>
      </w:r>
    </w:p>
    <w:p w14:paraId="4791328B" w14:textId="77777777" w:rsidR="00184881" w:rsidRPr="00866977" w:rsidRDefault="00184881" w:rsidP="00866977">
      <w:pPr>
        <w:pStyle w:val="NormalWeb"/>
        <w:spacing w:before="0" w:beforeAutospacing="0" w:after="0" w:afterAutospacing="0"/>
        <w:rPr>
          <w:rFonts w:asciiTheme="majorHAnsi" w:hAnsiTheme="majorHAnsi" w:cstheme="majorHAnsi"/>
          <w:color w:val="000000" w:themeColor="text1"/>
          <w:sz w:val="22"/>
          <w:szCs w:val="22"/>
        </w:rPr>
      </w:pPr>
    </w:p>
    <w:p w14:paraId="6D9F134B" w14:textId="5FBB5573" w:rsidR="00AB6E79" w:rsidRPr="00866977" w:rsidRDefault="00184881"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5.4.3</w:t>
      </w:r>
      <w:r w:rsidRPr="00866977">
        <w:rPr>
          <w:rFonts w:asciiTheme="majorHAnsi" w:hAnsiTheme="majorHAnsi" w:cstheme="majorHAnsi"/>
          <w:color w:val="000000" w:themeColor="text1"/>
          <w:sz w:val="22"/>
          <w:szCs w:val="22"/>
        </w:rPr>
        <w:tab/>
      </w:r>
      <w:r w:rsidR="00366B30" w:rsidRPr="00866977">
        <w:rPr>
          <w:rFonts w:asciiTheme="majorHAnsi" w:hAnsiTheme="majorHAnsi" w:cstheme="majorHAnsi"/>
          <w:color w:val="000000" w:themeColor="text1"/>
          <w:sz w:val="22"/>
          <w:szCs w:val="22"/>
        </w:rPr>
        <w:t xml:space="preserve">If out of </w:t>
      </w:r>
      <w:r w:rsidR="0014393D" w:rsidRPr="00866977">
        <w:rPr>
          <w:rFonts w:asciiTheme="majorHAnsi" w:hAnsiTheme="majorHAnsi" w:cstheme="majorHAnsi"/>
          <w:color w:val="000000" w:themeColor="text1"/>
          <w:sz w:val="22"/>
          <w:szCs w:val="22"/>
        </w:rPr>
        <w:t>local authority area</w:t>
      </w:r>
      <w:r w:rsidR="00995977" w:rsidRPr="00866977">
        <w:rPr>
          <w:rFonts w:asciiTheme="majorHAnsi" w:hAnsiTheme="majorHAnsi" w:cstheme="majorHAnsi"/>
          <w:color w:val="000000" w:themeColor="text1"/>
          <w:sz w:val="22"/>
          <w:szCs w:val="22"/>
        </w:rPr>
        <w:t xml:space="preserve"> placements are necessary </w:t>
      </w:r>
      <w:r w:rsidR="003F317B">
        <w:rPr>
          <w:rFonts w:asciiTheme="majorHAnsi" w:hAnsiTheme="majorHAnsi" w:cstheme="majorHAnsi"/>
          <w:sz w:val="22"/>
          <w:szCs w:val="22"/>
        </w:rPr>
        <w:t>Trafford</w:t>
      </w:r>
      <w:r w:rsidR="00366B30" w:rsidRPr="00866977">
        <w:rPr>
          <w:rFonts w:asciiTheme="majorHAnsi" w:hAnsiTheme="majorHAnsi" w:cstheme="majorHAnsi"/>
          <w:color w:val="000000" w:themeColor="text1"/>
          <w:sz w:val="22"/>
          <w:szCs w:val="22"/>
        </w:rPr>
        <w:t xml:space="preserve"> Council will ensure that the plac</w:t>
      </w:r>
      <w:r w:rsidR="00995977" w:rsidRPr="00866977">
        <w:rPr>
          <w:rFonts w:asciiTheme="majorHAnsi" w:hAnsiTheme="majorHAnsi" w:cstheme="majorHAnsi"/>
          <w:color w:val="000000" w:themeColor="text1"/>
          <w:sz w:val="22"/>
          <w:szCs w:val="22"/>
        </w:rPr>
        <w:t>ement is as close to the local authority area</w:t>
      </w:r>
      <w:r w:rsidR="00366B30" w:rsidRPr="00866977">
        <w:rPr>
          <w:rFonts w:asciiTheme="majorHAnsi" w:hAnsiTheme="majorHAnsi" w:cstheme="majorHAnsi"/>
          <w:color w:val="000000" w:themeColor="text1"/>
          <w:sz w:val="22"/>
          <w:szCs w:val="22"/>
        </w:rPr>
        <w:t xml:space="preserve"> as </w:t>
      </w:r>
      <w:r w:rsidR="003F317B" w:rsidRPr="00866977">
        <w:rPr>
          <w:rFonts w:asciiTheme="majorHAnsi" w:hAnsiTheme="majorHAnsi" w:cstheme="majorHAnsi"/>
          <w:color w:val="000000" w:themeColor="text1"/>
          <w:sz w:val="22"/>
          <w:szCs w:val="22"/>
        </w:rPr>
        <w:t>possible and</w:t>
      </w:r>
      <w:r w:rsidR="00366B30" w:rsidRPr="00866977">
        <w:rPr>
          <w:rFonts w:asciiTheme="majorHAnsi" w:hAnsiTheme="majorHAnsi" w:cstheme="majorHAnsi"/>
          <w:color w:val="000000" w:themeColor="text1"/>
          <w:sz w:val="22"/>
          <w:szCs w:val="22"/>
        </w:rPr>
        <w:t xml:space="preserve"> will endeavour to move the applicant together with their household back into</w:t>
      </w:r>
      <w:r w:rsidR="00995977" w:rsidRPr="00866977">
        <w:rPr>
          <w:rFonts w:asciiTheme="majorHAnsi" w:hAnsiTheme="majorHAnsi" w:cstheme="majorHAnsi"/>
          <w:color w:val="000000" w:themeColor="text1"/>
          <w:sz w:val="22"/>
          <w:szCs w:val="22"/>
        </w:rPr>
        <w:t xml:space="preserve"> </w:t>
      </w:r>
      <w:r w:rsidR="003F317B">
        <w:rPr>
          <w:rFonts w:asciiTheme="majorHAnsi" w:hAnsiTheme="majorHAnsi" w:cstheme="majorHAnsi"/>
          <w:sz w:val="22"/>
          <w:szCs w:val="22"/>
        </w:rPr>
        <w:t>Trafford</w:t>
      </w:r>
      <w:r w:rsidR="00653BE9" w:rsidRPr="00866977">
        <w:rPr>
          <w:rFonts w:asciiTheme="majorHAnsi" w:hAnsiTheme="majorHAnsi" w:cstheme="majorHAnsi"/>
          <w:color w:val="000000" w:themeColor="text1"/>
          <w:sz w:val="22"/>
          <w:szCs w:val="22"/>
        </w:rPr>
        <w:t xml:space="preserve"> </w:t>
      </w:r>
      <w:r w:rsidR="00995977" w:rsidRPr="00866977">
        <w:rPr>
          <w:rFonts w:asciiTheme="majorHAnsi" w:hAnsiTheme="majorHAnsi" w:cstheme="majorHAnsi"/>
          <w:color w:val="000000" w:themeColor="text1"/>
          <w:sz w:val="22"/>
          <w:szCs w:val="22"/>
        </w:rPr>
        <w:t xml:space="preserve">local authority area </w:t>
      </w:r>
      <w:r w:rsidR="00366B30" w:rsidRPr="00866977">
        <w:rPr>
          <w:rFonts w:asciiTheme="majorHAnsi" w:hAnsiTheme="majorHAnsi" w:cstheme="majorHAnsi"/>
          <w:color w:val="000000" w:themeColor="text1"/>
          <w:sz w:val="22"/>
          <w:szCs w:val="22"/>
        </w:rPr>
        <w:t>as soon as is practically possible.</w:t>
      </w:r>
    </w:p>
    <w:p w14:paraId="7B0998A8" w14:textId="77777777" w:rsidR="00305C06" w:rsidRPr="00866977" w:rsidRDefault="00305C06" w:rsidP="00866977">
      <w:pPr>
        <w:pStyle w:val="NormalWeb"/>
        <w:spacing w:before="0" w:beforeAutospacing="0" w:after="0" w:afterAutospacing="0"/>
        <w:rPr>
          <w:rFonts w:asciiTheme="majorHAnsi" w:hAnsiTheme="majorHAnsi" w:cstheme="majorHAnsi"/>
          <w:color w:val="000000" w:themeColor="text1"/>
          <w:sz w:val="22"/>
          <w:szCs w:val="22"/>
        </w:rPr>
      </w:pPr>
    </w:p>
    <w:p w14:paraId="79007FAF" w14:textId="2D21F7BA" w:rsidR="00075EE2" w:rsidRDefault="00184881"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5.4.4</w:t>
      </w:r>
      <w:r w:rsidRPr="00866977">
        <w:rPr>
          <w:rFonts w:asciiTheme="majorHAnsi" w:hAnsiTheme="majorHAnsi" w:cstheme="majorHAnsi"/>
          <w:color w:val="000000" w:themeColor="text1"/>
          <w:sz w:val="22"/>
          <w:szCs w:val="22"/>
        </w:rPr>
        <w:tab/>
      </w:r>
      <w:r w:rsidR="00FF45EC" w:rsidRPr="00866977">
        <w:rPr>
          <w:rFonts w:asciiTheme="majorHAnsi" w:hAnsiTheme="majorHAnsi" w:cstheme="majorHAnsi"/>
          <w:color w:val="000000" w:themeColor="text1"/>
          <w:sz w:val="22"/>
          <w:szCs w:val="22"/>
        </w:rPr>
        <w:t>Where an applicant</w:t>
      </w:r>
      <w:r w:rsidR="007729A6" w:rsidRPr="00866977">
        <w:rPr>
          <w:rFonts w:asciiTheme="majorHAnsi" w:hAnsiTheme="majorHAnsi" w:cstheme="majorHAnsi"/>
          <w:color w:val="000000" w:themeColor="text1"/>
          <w:sz w:val="22"/>
          <w:szCs w:val="22"/>
        </w:rPr>
        <w:t xml:space="preserve"> is placed out of the</w:t>
      </w:r>
      <w:r w:rsidR="0014393D" w:rsidRPr="00866977">
        <w:rPr>
          <w:rFonts w:asciiTheme="majorHAnsi" w:hAnsiTheme="majorHAnsi" w:cstheme="majorHAnsi"/>
          <w:color w:val="000000" w:themeColor="text1"/>
          <w:sz w:val="22"/>
          <w:szCs w:val="22"/>
        </w:rPr>
        <w:t xml:space="preserve"> local authority area</w:t>
      </w:r>
      <w:r w:rsidR="00995977" w:rsidRPr="00866977">
        <w:rPr>
          <w:rFonts w:asciiTheme="majorHAnsi" w:hAnsiTheme="majorHAnsi" w:cstheme="majorHAnsi"/>
          <w:color w:val="000000" w:themeColor="text1"/>
          <w:sz w:val="22"/>
          <w:szCs w:val="22"/>
        </w:rPr>
        <w:t xml:space="preserve"> </w:t>
      </w:r>
      <w:r w:rsidR="003F317B">
        <w:rPr>
          <w:rFonts w:asciiTheme="majorHAnsi" w:hAnsiTheme="majorHAnsi" w:cstheme="majorHAnsi"/>
          <w:sz w:val="22"/>
          <w:szCs w:val="22"/>
        </w:rPr>
        <w:t>Trafford</w:t>
      </w:r>
      <w:r w:rsidR="00366B30" w:rsidRPr="00866977">
        <w:rPr>
          <w:rFonts w:asciiTheme="majorHAnsi" w:hAnsiTheme="majorHAnsi" w:cstheme="majorHAnsi"/>
          <w:color w:val="000000" w:themeColor="text1"/>
          <w:sz w:val="22"/>
          <w:szCs w:val="22"/>
        </w:rPr>
        <w:t xml:space="preserve"> Council will notify the local housing authority in whose </w:t>
      </w:r>
      <w:r w:rsidR="0014393D" w:rsidRPr="00866977">
        <w:rPr>
          <w:rFonts w:asciiTheme="majorHAnsi" w:hAnsiTheme="majorHAnsi" w:cstheme="majorHAnsi"/>
          <w:color w:val="000000" w:themeColor="text1"/>
          <w:sz w:val="22"/>
          <w:szCs w:val="22"/>
        </w:rPr>
        <w:t xml:space="preserve">local authority area </w:t>
      </w:r>
      <w:r w:rsidR="00366B30" w:rsidRPr="00866977">
        <w:rPr>
          <w:rFonts w:asciiTheme="majorHAnsi" w:hAnsiTheme="majorHAnsi" w:cstheme="majorHAnsi"/>
          <w:color w:val="000000" w:themeColor="text1"/>
          <w:sz w:val="22"/>
          <w:szCs w:val="22"/>
        </w:rPr>
        <w:t>the accommodation is situated.</w:t>
      </w:r>
    </w:p>
    <w:p w14:paraId="3A3264A3" w14:textId="77777777" w:rsidR="00305C06" w:rsidRPr="00866977" w:rsidRDefault="00305C06" w:rsidP="00866977">
      <w:pPr>
        <w:pStyle w:val="NormalWeb"/>
        <w:spacing w:before="0" w:beforeAutospacing="0" w:after="0" w:afterAutospacing="0"/>
        <w:rPr>
          <w:rFonts w:asciiTheme="majorHAnsi" w:hAnsiTheme="majorHAnsi" w:cstheme="majorHAnsi"/>
          <w:color w:val="000000" w:themeColor="text1"/>
          <w:sz w:val="22"/>
          <w:szCs w:val="22"/>
        </w:rPr>
      </w:pPr>
    </w:p>
    <w:p w14:paraId="4368B524" w14:textId="141D8413" w:rsidR="00366B30" w:rsidRPr="00866977" w:rsidRDefault="00184881" w:rsidP="00866977">
      <w:pPr>
        <w:pStyle w:val="NormalWeb"/>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5.4.5</w:t>
      </w:r>
      <w:r w:rsidRPr="00866977">
        <w:rPr>
          <w:rFonts w:asciiTheme="majorHAnsi" w:hAnsiTheme="majorHAnsi" w:cstheme="majorHAnsi"/>
          <w:color w:val="000000" w:themeColor="text1"/>
          <w:sz w:val="22"/>
          <w:szCs w:val="22"/>
        </w:rPr>
        <w:tab/>
      </w:r>
      <w:r w:rsidR="00D5092A">
        <w:rPr>
          <w:rFonts w:asciiTheme="majorHAnsi" w:hAnsiTheme="majorHAnsi" w:cstheme="majorHAnsi"/>
          <w:color w:val="000000" w:themeColor="text1"/>
          <w:sz w:val="22"/>
          <w:szCs w:val="22"/>
        </w:rPr>
        <w:t xml:space="preserve">A notice issued to a housing authority outside of the Trafford area will state: </w:t>
      </w:r>
    </w:p>
    <w:p w14:paraId="377B3431" w14:textId="3DB1FA97" w:rsidR="00075EE2" w:rsidRPr="00866977" w:rsidRDefault="00075EE2" w:rsidP="00866977">
      <w:pPr>
        <w:pStyle w:val="ListParagraph"/>
        <w:numPr>
          <w:ilvl w:val="0"/>
          <w:numId w:val="33"/>
        </w:numPr>
        <w:rPr>
          <w:rFonts w:asciiTheme="majorHAnsi" w:hAnsiTheme="majorHAnsi" w:cstheme="majorHAnsi"/>
          <w:color w:val="000000" w:themeColor="text1"/>
          <w:sz w:val="22"/>
          <w:szCs w:val="22"/>
          <w:lang w:val="en-GB"/>
        </w:rPr>
      </w:pPr>
      <w:r w:rsidRPr="00866977">
        <w:rPr>
          <w:rFonts w:asciiTheme="majorHAnsi" w:hAnsiTheme="majorHAnsi" w:cstheme="majorHAnsi"/>
          <w:color w:val="000000" w:themeColor="text1"/>
          <w:sz w:val="22"/>
          <w:szCs w:val="22"/>
        </w:rPr>
        <w:t>the name of the applicant</w:t>
      </w:r>
    </w:p>
    <w:p w14:paraId="0E2CD407" w14:textId="717D98D6" w:rsidR="00075EE2" w:rsidRPr="00866977" w:rsidRDefault="00366B30" w:rsidP="00866977">
      <w:pPr>
        <w:pStyle w:val="ListParagraph"/>
        <w:numPr>
          <w:ilvl w:val="0"/>
          <w:numId w:val="33"/>
        </w:numPr>
        <w:rPr>
          <w:rFonts w:asciiTheme="majorHAnsi" w:hAnsiTheme="majorHAnsi" w:cstheme="majorHAnsi"/>
          <w:color w:val="000000" w:themeColor="text1"/>
          <w:sz w:val="22"/>
          <w:szCs w:val="22"/>
          <w:lang w:val="en-GB"/>
        </w:rPr>
      </w:pPr>
      <w:r w:rsidRPr="00866977">
        <w:rPr>
          <w:rFonts w:asciiTheme="majorHAnsi" w:hAnsiTheme="majorHAnsi" w:cstheme="majorHAnsi"/>
          <w:color w:val="000000" w:themeColor="text1"/>
          <w:sz w:val="22"/>
          <w:szCs w:val="22"/>
        </w:rPr>
        <w:t xml:space="preserve">the number and description of other persons who normally reside with </w:t>
      </w:r>
      <w:r w:rsidR="009E648B">
        <w:rPr>
          <w:rFonts w:asciiTheme="majorHAnsi" w:hAnsiTheme="majorHAnsi" w:cstheme="majorHAnsi"/>
          <w:color w:val="000000" w:themeColor="text1"/>
          <w:sz w:val="22"/>
          <w:szCs w:val="22"/>
        </w:rPr>
        <w:t xml:space="preserve">them </w:t>
      </w:r>
      <w:r w:rsidRPr="00866977">
        <w:rPr>
          <w:rFonts w:asciiTheme="majorHAnsi" w:hAnsiTheme="majorHAnsi" w:cstheme="majorHAnsi"/>
          <w:color w:val="000000" w:themeColor="text1"/>
          <w:sz w:val="22"/>
          <w:szCs w:val="22"/>
        </w:rPr>
        <w:t xml:space="preserve">as a member of </w:t>
      </w:r>
      <w:r w:rsidR="009E648B">
        <w:rPr>
          <w:rFonts w:asciiTheme="majorHAnsi" w:hAnsiTheme="majorHAnsi" w:cstheme="majorHAnsi"/>
          <w:color w:val="000000" w:themeColor="text1"/>
          <w:sz w:val="22"/>
          <w:szCs w:val="22"/>
        </w:rPr>
        <w:t>their</w:t>
      </w:r>
      <w:r w:rsidRPr="00866977">
        <w:rPr>
          <w:rFonts w:asciiTheme="majorHAnsi" w:hAnsiTheme="majorHAnsi" w:cstheme="majorHAnsi"/>
          <w:color w:val="000000" w:themeColor="text1"/>
          <w:sz w:val="22"/>
          <w:szCs w:val="22"/>
        </w:rPr>
        <w:t xml:space="preserve"> family or might reasonably be expected to reside with </w:t>
      </w:r>
      <w:r w:rsidR="009E648B">
        <w:rPr>
          <w:rFonts w:asciiTheme="majorHAnsi" w:hAnsiTheme="majorHAnsi" w:cstheme="majorHAnsi"/>
          <w:color w:val="000000" w:themeColor="text1"/>
          <w:sz w:val="22"/>
          <w:szCs w:val="22"/>
        </w:rPr>
        <w:t>them</w:t>
      </w:r>
      <w:r w:rsidRPr="00866977">
        <w:rPr>
          <w:rFonts w:asciiTheme="majorHAnsi" w:hAnsiTheme="majorHAnsi" w:cstheme="majorHAnsi"/>
          <w:color w:val="000000" w:themeColor="text1"/>
          <w:sz w:val="22"/>
          <w:szCs w:val="22"/>
        </w:rPr>
        <w:t>,</w:t>
      </w:r>
    </w:p>
    <w:p w14:paraId="7E214CE2" w14:textId="77777777" w:rsidR="00075EE2" w:rsidRPr="00866977" w:rsidRDefault="00366B30" w:rsidP="00866977">
      <w:pPr>
        <w:pStyle w:val="ListParagraph"/>
        <w:numPr>
          <w:ilvl w:val="0"/>
          <w:numId w:val="33"/>
        </w:numPr>
        <w:rPr>
          <w:rFonts w:asciiTheme="majorHAnsi" w:hAnsiTheme="majorHAnsi" w:cstheme="majorHAnsi"/>
          <w:color w:val="000000" w:themeColor="text1"/>
          <w:sz w:val="22"/>
          <w:szCs w:val="22"/>
          <w:lang w:val="en-GB"/>
        </w:rPr>
      </w:pPr>
      <w:r w:rsidRPr="00866977">
        <w:rPr>
          <w:rFonts w:asciiTheme="majorHAnsi" w:hAnsiTheme="majorHAnsi" w:cstheme="majorHAnsi"/>
          <w:color w:val="000000" w:themeColor="text1"/>
          <w:sz w:val="22"/>
          <w:szCs w:val="22"/>
        </w:rPr>
        <w:lastRenderedPageBreak/>
        <w:t>the address of the accommodation,</w:t>
      </w:r>
    </w:p>
    <w:p w14:paraId="58EDDD3B" w14:textId="19C3DB53" w:rsidR="00075EE2" w:rsidRPr="00866977" w:rsidRDefault="00366B30" w:rsidP="00866977">
      <w:pPr>
        <w:pStyle w:val="ListParagraph"/>
        <w:numPr>
          <w:ilvl w:val="0"/>
          <w:numId w:val="33"/>
        </w:numPr>
        <w:rPr>
          <w:rFonts w:asciiTheme="majorHAnsi" w:hAnsiTheme="majorHAnsi" w:cstheme="majorHAnsi"/>
          <w:color w:val="000000" w:themeColor="text1"/>
          <w:sz w:val="22"/>
          <w:szCs w:val="22"/>
          <w:lang w:val="en-GB"/>
        </w:rPr>
      </w:pPr>
      <w:r w:rsidRPr="00866977">
        <w:rPr>
          <w:rFonts w:asciiTheme="majorHAnsi" w:hAnsiTheme="majorHAnsi" w:cstheme="majorHAnsi"/>
          <w:color w:val="000000" w:themeColor="text1"/>
          <w:sz w:val="22"/>
          <w:szCs w:val="22"/>
        </w:rPr>
        <w:t xml:space="preserve">the date on which the accommodation was made available to </w:t>
      </w:r>
      <w:r w:rsidR="009E648B">
        <w:rPr>
          <w:rFonts w:asciiTheme="majorHAnsi" w:hAnsiTheme="majorHAnsi" w:cstheme="majorHAnsi"/>
          <w:color w:val="000000" w:themeColor="text1"/>
          <w:sz w:val="22"/>
          <w:szCs w:val="22"/>
        </w:rPr>
        <w:t>them,</w:t>
      </w:r>
      <w:r w:rsidRPr="00866977">
        <w:rPr>
          <w:rFonts w:asciiTheme="majorHAnsi" w:hAnsiTheme="majorHAnsi" w:cstheme="majorHAnsi"/>
          <w:color w:val="000000" w:themeColor="text1"/>
          <w:sz w:val="22"/>
          <w:szCs w:val="22"/>
        </w:rPr>
        <w:t xml:space="preserve"> and</w:t>
      </w:r>
    </w:p>
    <w:p w14:paraId="3697CF11" w14:textId="66C09E3A" w:rsidR="00366B30" w:rsidRPr="00866977" w:rsidRDefault="00F442AC" w:rsidP="00866977">
      <w:pPr>
        <w:pStyle w:val="ListParagraph"/>
        <w:numPr>
          <w:ilvl w:val="0"/>
          <w:numId w:val="33"/>
        </w:numPr>
        <w:rPr>
          <w:rFonts w:asciiTheme="majorHAnsi" w:hAnsiTheme="majorHAnsi" w:cstheme="majorHAnsi"/>
          <w:color w:val="000000" w:themeColor="text1"/>
          <w:sz w:val="22"/>
          <w:szCs w:val="22"/>
          <w:lang w:val="en-GB"/>
        </w:rPr>
      </w:pPr>
      <w:r w:rsidRPr="00866977">
        <w:rPr>
          <w:rFonts w:asciiTheme="majorHAnsi" w:hAnsiTheme="majorHAnsi" w:cstheme="majorHAnsi"/>
          <w:color w:val="000000" w:themeColor="text1"/>
          <w:sz w:val="22"/>
          <w:szCs w:val="22"/>
        </w:rPr>
        <w:t>w</w:t>
      </w:r>
      <w:r w:rsidR="00F21A62" w:rsidRPr="00866977">
        <w:rPr>
          <w:rFonts w:asciiTheme="majorHAnsi" w:hAnsiTheme="majorHAnsi" w:cstheme="majorHAnsi"/>
          <w:color w:val="000000" w:themeColor="text1"/>
          <w:sz w:val="22"/>
          <w:szCs w:val="22"/>
        </w:rPr>
        <w:t>hich</w:t>
      </w:r>
      <w:r w:rsidR="00995977" w:rsidRPr="00866977">
        <w:rPr>
          <w:rFonts w:asciiTheme="majorHAnsi" w:hAnsiTheme="majorHAnsi" w:cstheme="majorHAnsi"/>
          <w:color w:val="000000" w:themeColor="text1"/>
          <w:sz w:val="22"/>
          <w:szCs w:val="22"/>
        </w:rPr>
        <w:t xml:space="preserve"> function </w:t>
      </w:r>
      <w:r w:rsidR="009E648B">
        <w:rPr>
          <w:rFonts w:asciiTheme="majorHAnsi" w:hAnsiTheme="majorHAnsi" w:cstheme="majorHAnsi"/>
          <w:sz w:val="22"/>
          <w:szCs w:val="22"/>
        </w:rPr>
        <w:t>Trafford</w:t>
      </w:r>
      <w:r w:rsidR="00995977" w:rsidRPr="00866977">
        <w:rPr>
          <w:rFonts w:asciiTheme="majorHAnsi" w:hAnsiTheme="majorHAnsi" w:cstheme="majorHAnsi"/>
          <w:color w:val="000000" w:themeColor="text1"/>
          <w:sz w:val="22"/>
          <w:szCs w:val="22"/>
        </w:rPr>
        <w:t xml:space="preserve"> Council</w:t>
      </w:r>
      <w:r w:rsidR="00366B30" w:rsidRPr="00866977">
        <w:rPr>
          <w:rFonts w:asciiTheme="majorHAnsi" w:hAnsiTheme="majorHAnsi" w:cstheme="majorHAnsi"/>
          <w:color w:val="000000" w:themeColor="text1"/>
          <w:sz w:val="22"/>
          <w:szCs w:val="22"/>
        </w:rPr>
        <w:t xml:space="preserve"> was discharging in securing that the accommodation is available for his occupation.</w:t>
      </w:r>
    </w:p>
    <w:p w14:paraId="7EE04C16" w14:textId="77777777" w:rsidR="00075EE2" w:rsidRPr="00866977" w:rsidRDefault="00075EE2" w:rsidP="00866977">
      <w:pPr>
        <w:ind w:left="360"/>
        <w:rPr>
          <w:rFonts w:asciiTheme="majorHAnsi" w:hAnsiTheme="majorHAnsi" w:cstheme="majorHAnsi"/>
          <w:color w:val="000000" w:themeColor="text1"/>
          <w:sz w:val="22"/>
          <w:szCs w:val="22"/>
        </w:rPr>
      </w:pPr>
    </w:p>
    <w:p w14:paraId="618EF7BE" w14:textId="3AE8C2AD" w:rsidR="00075EE2" w:rsidRPr="00866977" w:rsidRDefault="00184881" w:rsidP="00866977">
      <w:pPr>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5.4.6</w:t>
      </w:r>
      <w:r w:rsidRPr="00866977">
        <w:rPr>
          <w:rFonts w:asciiTheme="majorHAnsi" w:hAnsiTheme="majorHAnsi" w:cstheme="majorHAnsi"/>
          <w:color w:val="000000" w:themeColor="text1"/>
          <w:sz w:val="22"/>
          <w:szCs w:val="22"/>
        </w:rPr>
        <w:tab/>
      </w:r>
      <w:r w:rsidR="00344A43" w:rsidRPr="00866977">
        <w:rPr>
          <w:rFonts w:asciiTheme="majorHAnsi" w:hAnsiTheme="majorHAnsi" w:cstheme="majorHAnsi"/>
          <w:color w:val="000000" w:themeColor="text1"/>
          <w:sz w:val="22"/>
          <w:szCs w:val="22"/>
        </w:rPr>
        <w:t xml:space="preserve">The notice will </w:t>
      </w:r>
      <w:r w:rsidR="00366B30" w:rsidRPr="00866977">
        <w:rPr>
          <w:rFonts w:asciiTheme="majorHAnsi" w:hAnsiTheme="majorHAnsi" w:cstheme="majorHAnsi"/>
          <w:color w:val="000000" w:themeColor="text1"/>
          <w:sz w:val="22"/>
          <w:szCs w:val="22"/>
        </w:rPr>
        <w:t xml:space="preserve">be in </w:t>
      </w:r>
      <w:r w:rsidR="009E648B" w:rsidRPr="00866977">
        <w:rPr>
          <w:rFonts w:asciiTheme="majorHAnsi" w:hAnsiTheme="majorHAnsi" w:cstheme="majorHAnsi"/>
          <w:color w:val="000000" w:themeColor="text1"/>
          <w:sz w:val="22"/>
          <w:szCs w:val="22"/>
        </w:rPr>
        <w:t>writing and</w:t>
      </w:r>
      <w:r w:rsidR="00366B30" w:rsidRPr="00866977">
        <w:rPr>
          <w:rFonts w:asciiTheme="majorHAnsi" w:hAnsiTheme="majorHAnsi" w:cstheme="majorHAnsi"/>
          <w:color w:val="000000" w:themeColor="text1"/>
          <w:sz w:val="22"/>
          <w:szCs w:val="22"/>
        </w:rPr>
        <w:t xml:space="preserve"> </w:t>
      </w:r>
      <w:r w:rsidR="009E648B">
        <w:rPr>
          <w:rFonts w:asciiTheme="majorHAnsi" w:hAnsiTheme="majorHAnsi" w:cstheme="majorHAnsi"/>
          <w:color w:val="000000" w:themeColor="text1"/>
          <w:sz w:val="22"/>
          <w:szCs w:val="22"/>
        </w:rPr>
        <w:t>will</w:t>
      </w:r>
      <w:r w:rsidR="00366B30" w:rsidRPr="00866977">
        <w:rPr>
          <w:rFonts w:asciiTheme="majorHAnsi" w:hAnsiTheme="majorHAnsi" w:cstheme="majorHAnsi"/>
          <w:color w:val="000000" w:themeColor="text1"/>
          <w:sz w:val="22"/>
          <w:szCs w:val="22"/>
        </w:rPr>
        <w:t xml:space="preserve"> be given before the end of the period of 14 days beginning with the day on which the accommodation was made available to the applicant.</w:t>
      </w:r>
    </w:p>
    <w:p w14:paraId="3A4B8194" w14:textId="4FECD5B5" w:rsidR="00305C06" w:rsidRPr="00C765E9" w:rsidRDefault="00305C06" w:rsidP="00866977">
      <w:pPr>
        <w:pStyle w:val="NormalWeb"/>
        <w:spacing w:before="0" w:beforeAutospacing="0" w:after="0" w:afterAutospacing="0"/>
        <w:rPr>
          <w:rFonts w:asciiTheme="majorHAnsi" w:hAnsiTheme="majorHAnsi" w:cstheme="majorHAnsi"/>
          <w:color w:val="000000" w:themeColor="text1"/>
          <w:sz w:val="14"/>
          <w:szCs w:val="14"/>
        </w:rPr>
      </w:pPr>
    </w:p>
    <w:p w14:paraId="0D58E209" w14:textId="72752346" w:rsidR="00075EE2" w:rsidRPr="00866977" w:rsidRDefault="00FF45EC" w:rsidP="00866977">
      <w:pPr>
        <w:pStyle w:val="Heading2"/>
      </w:pPr>
      <w:r w:rsidRPr="00866977">
        <w:t>5.</w:t>
      </w:r>
      <w:r w:rsidR="00066FAF" w:rsidRPr="00866977">
        <w:t>5</w:t>
      </w:r>
      <w:r w:rsidRPr="00866977">
        <w:tab/>
      </w:r>
      <w:r w:rsidR="00305C06" w:rsidRPr="00866977">
        <w:t xml:space="preserve"> </w:t>
      </w:r>
      <w:r w:rsidR="00075EE2" w:rsidRPr="00866977">
        <w:t>Domestic Abuse &amp; Harassment</w:t>
      </w:r>
    </w:p>
    <w:p w14:paraId="23C02820" w14:textId="77777777" w:rsidR="007729A6" w:rsidRPr="00A12C00" w:rsidRDefault="007729A6" w:rsidP="00866977">
      <w:pPr>
        <w:ind w:left="720" w:hanging="720"/>
        <w:rPr>
          <w:rFonts w:asciiTheme="majorHAnsi" w:hAnsiTheme="majorHAnsi" w:cstheme="majorHAnsi"/>
          <w:color w:val="000000" w:themeColor="text1"/>
          <w:sz w:val="14"/>
          <w:szCs w:val="14"/>
          <w:lang w:val="en-GB"/>
        </w:rPr>
      </w:pPr>
    </w:p>
    <w:p w14:paraId="6436462B" w14:textId="2D3415CA" w:rsidR="00FF45EC" w:rsidRPr="00866977" w:rsidRDefault="00FF45EC" w:rsidP="00866977">
      <w:pPr>
        <w:ind w:left="720" w:hanging="720"/>
        <w:rPr>
          <w:rFonts w:asciiTheme="majorHAnsi" w:hAnsiTheme="majorHAnsi" w:cstheme="majorHAnsi"/>
          <w:color w:val="000000" w:themeColor="text1"/>
          <w:sz w:val="22"/>
          <w:szCs w:val="22"/>
          <w:lang w:val="en-GB"/>
        </w:rPr>
      </w:pPr>
      <w:r w:rsidRPr="00866977">
        <w:rPr>
          <w:rFonts w:asciiTheme="majorHAnsi" w:hAnsiTheme="majorHAnsi" w:cstheme="majorHAnsi"/>
          <w:color w:val="000000" w:themeColor="text1"/>
          <w:sz w:val="22"/>
          <w:szCs w:val="22"/>
          <w:lang w:val="en-GB"/>
        </w:rPr>
        <w:t>5.5.1</w:t>
      </w:r>
      <w:r w:rsidRPr="00866977">
        <w:rPr>
          <w:rFonts w:asciiTheme="majorHAnsi" w:hAnsiTheme="majorHAnsi" w:cstheme="majorHAnsi"/>
          <w:color w:val="000000" w:themeColor="text1"/>
          <w:sz w:val="22"/>
          <w:szCs w:val="22"/>
          <w:lang w:val="en-GB"/>
        </w:rPr>
        <w:tab/>
      </w:r>
      <w:r w:rsidR="00FD2620" w:rsidRPr="00866977">
        <w:rPr>
          <w:rFonts w:asciiTheme="majorHAnsi" w:hAnsiTheme="majorHAnsi" w:cstheme="majorHAnsi"/>
          <w:color w:val="000000" w:themeColor="text1"/>
          <w:sz w:val="22"/>
          <w:szCs w:val="22"/>
          <w:lang w:val="en-GB"/>
        </w:rPr>
        <w:t>In cases where homelessness is due to domestic abuse and the applicant is not able to stay in the</w:t>
      </w:r>
      <w:r w:rsidR="006F7553">
        <w:rPr>
          <w:rFonts w:asciiTheme="majorHAnsi" w:hAnsiTheme="majorHAnsi" w:cstheme="majorHAnsi"/>
          <w:color w:val="000000" w:themeColor="text1"/>
          <w:sz w:val="22"/>
          <w:szCs w:val="22"/>
          <w:lang w:val="en-GB"/>
        </w:rPr>
        <w:t>ir</w:t>
      </w:r>
      <w:r w:rsidR="00FD2620" w:rsidRPr="00866977">
        <w:rPr>
          <w:rFonts w:asciiTheme="majorHAnsi" w:hAnsiTheme="majorHAnsi" w:cstheme="majorHAnsi"/>
          <w:color w:val="000000" w:themeColor="text1"/>
          <w:sz w:val="22"/>
          <w:szCs w:val="22"/>
          <w:lang w:val="en-GB"/>
        </w:rPr>
        <w:t xml:space="preserve"> curr</w:t>
      </w:r>
      <w:r w:rsidR="00995977" w:rsidRPr="00866977">
        <w:rPr>
          <w:rFonts w:asciiTheme="majorHAnsi" w:hAnsiTheme="majorHAnsi" w:cstheme="majorHAnsi"/>
          <w:color w:val="000000" w:themeColor="text1"/>
          <w:sz w:val="22"/>
          <w:szCs w:val="22"/>
          <w:lang w:val="en-GB"/>
        </w:rPr>
        <w:t xml:space="preserve">ent home, </w:t>
      </w:r>
      <w:r w:rsidR="006F5DBE">
        <w:rPr>
          <w:rFonts w:asciiTheme="majorHAnsi" w:hAnsiTheme="majorHAnsi" w:cstheme="majorHAnsi"/>
          <w:sz w:val="22"/>
          <w:szCs w:val="22"/>
        </w:rPr>
        <w:t>Trafford</w:t>
      </w:r>
      <w:r w:rsidR="00FD2620" w:rsidRPr="00866977">
        <w:rPr>
          <w:rFonts w:asciiTheme="majorHAnsi" w:hAnsiTheme="majorHAnsi" w:cstheme="majorHAnsi"/>
          <w:color w:val="000000" w:themeColor="text1"/>
          <w:sz w:val="22"/>
          <w:szCs w:val="22"/>
          <w:lang w:val="en-GB"/>
        </w:rPr>
        <w:t xml:space="preserve"> Council may need to consider the need for alternative accommodation whose location can be kept </w:t>
      </w:r>
      <w:r w:rsidR="00F442AC" w:rsidRPr="00866977">
        <w:rPr>
          <w:rFonts w:asciiTheme="majorHAnsi" w:hAnsiTheme="majorHAnsi" w:cstheme="majorHAnsi"/>
          <w:color w:val="000000" w:themeColor="text1"/>
          <w:sz w:val="22"/>
          <w:szCs w:val="22"/>
          <w:lang w:val="en-GB"/>
        </w:rPr>
        <w:t xml:space="preserve">confidential, </w:t>
      </w:r>
      <w:r w:rsidR="00FD2620" w:rsidRPr="00866977">
        <w:rPr>
          <w:rFonts w:asciiTheme="majorHAnsi" w:hAnsiTheme="majorHAnsi" w:cstheme="majorHAnsi"/>
          <w:color w:val="000000" w:themeColor="text1"/>
          <w:sz w:val="22"/>
          <w:szCs w:val="22"/>
          <w:lang w:val="en-GB"/>
        </w:rPr>
        <w:t xml:space="preserve">which has </w:t>
      </w:r>
      <w:r w:rsidR="00F442AC" w:rsidRPr="00866977">
        <w:rPr>
          <w:rFonts w:asciiTheme="majorHAnsi" w:hAnsiTheme="majorHAnsi" w:cstheme="majorHAnsi"/>
          <w:color w:val="000000" w:themeColor="text1"/>
          <w:sz w:val="22"/>
          <w:szCs w:val="22"/>
          <w:lang w:val="en-GB"/>
        </w:rPr>
        <w:t xml:space="preserve">appropriate </w:t>
      </w:r>
      <w:r w:rsidR="00FD2620" w:rsidRPr="00866977">
        <w:rPr>
          <w:rFonts w:asciiTheme="majorHAnsi" w:hAnsiTheme="majorHAnsi" w:cstheme="majorHAnsi"/>
          <w:color w:val="000000" w:themeColor="text1"/>
          <w:sz w:val="22"/>
          <w:szCs w:val="22"/>
          <w:lang w:val="en-GB"/>
        </w:rPr>
        <w:t>security measures and appropriately trained staff to protect the occupants.</w:t>
      </w:r>
    </w:p>
    <w:p w14:paraId="493D0DA6" w14:textId="77777777" w:rsidR="00FF45EC" w:rsidRPr="00866977" w:rsidRDefault="00FF45EC" w:rsidP="00866977">
      <w:pPr>
        <w:ind w:left="720" w:hanging="720"/>
        <w:rPr>
          <w:rFonts w:asciiTheme="majorHAnsi" w:hAnsiTheme="majorHAnsi" w:cstheme="majorHAnsi"/>
          <w:color w:val="000000" w:themeColor="text1"/>
          <w:sz w:val="22"/>
          <w:szCs w:val="22"/>
          <w:lang w:val="en-GB"/>
        </w:rPr>
      </w:pPr>
    </w:p>
    <w:p w14:paraId="598FB202" w14:textId="464183DA" w:rsidR="00FD2620" w:rsidRPr="00866977" w:rsidRDefault="00FF45EC" w:rsidP="00866977">
      <w:pPr>
        <w:ind w:left="720" w:hanging="720"/>
        <w:rPr>
          <w:rFonts w:asciiTheme="majorHAnsi" w:hAnsiTheme="majorHAnsi" w:cstheme="majorHAnsi"/>
          <w:color w:val="000000" w:themeColor="text1"/>
          <w:sz w:val="22"/>
          <w:szCs w:val="22"/>
          <w:lang w:val="en-GB"/>
        </w:rPr>
      </w:pPr>
      <w:r w:rsidRPr="00866977">
        <w:rPr>
          <w:rFonts w:asciiTheme="majorHAnsi" w:hAnsiTheme="majorHAnsi" w:cstheme="majorHAnsi"/>
          <w:color w:val="000000" w:themeColor="text1"/>
          <w:sz w:val="22"/>
          <w:szCs w:val="22"/>
          <w:lang w:val="en-GB"/>
        </w:rPr>
        <w:t>5.5.2</w:t>
      </w:r>
      <w:r w:rsidRPr="00866977">
        <w:rPr>
          <w:rFonts w:asciiTheme="majorHAnsi" w:hAnsiTheme="majorHAnsi" w:cstheme="majorHAnsi"/>
          <w:color w:val="000000" w:themeColor="text1"/>
          <w:sz w:val="22"/>
          <w:szCs w:val="22"/>
          <w:lang w:val="en-GB"/>
        </w:rPr>
        <w:tab/>
      </w:r>
      <w:r w:rsidR="00FD2620" w:rsidRPr="00866977">
        <w:rPr>
          <w:rFonts w:asciiTheme="majorHAnsi" w:hAnsiTheme="majorHAnsi" w:cstheme="majorHAnsi"/>
          <w:color w:val="000000" w:themeColor="text1"/>
          <w:sz w:val="22"/>
          <w:szCs w:val="22"/>
          <w:lang w:val="en-GB"/>
        </w:rPr>
        <w:t xml:space="preserve">For applicants who have suffered domestic violence who are accommodated in an emergency in hostels or bed and breakfast accommodation, the accommodation should be </w:t>
      </w:r>
      <w:r w:rsidR="00A76430" w:rsidRPr="00866977">
        <w:rPr>
          <w:rFonts w:asciiTheme="majorHAnsi" w:hAnsiTheme="majorHAnsi" w:cstheme="majorHAnsi"/>
          <w:color w:val="000000" w:themeColor="text1"/>
          <w:sz w:val="22"/>
          <w:szCs w:val="22"/>
          <w:lang w:val="en-GB"/>
        </w:rPr>
        <w:t xml:space="preserve">where possible </w:t>
      </w:r>
      <w:proofErr w:type="gramStart"/>
      <w:r w:rsidR="00FD2620" w:rsidRPr="00866977">
        <w:rPr>
          <w:rFonts w:asciiTheme="majorHAnsi" w:hAnsiTheme="majorHAnsi" w:cstheme="majorHAnsi"/>
          <w:color w:val="000000" w:themeColor="text1"/>
          <w:sz w:val="22"/>
          <w:szCs w:val="22"/>
          <w:lang w:val="en-GB"/>
        </w:rPr>
        <w:t>gender-specific</w:t>
      </w:r>
      <w:proofErr w:type="gramEnd"/>
      <w:r w:rsidR="00FD2620" w:rsidRPr="00866977">
        <w:rPr>
          <w:rFonts w:asciiTheme="majorHAnsi" w:hAnsiTheme="majorHAnsi" w:cstheme="majorHAnsi"/>
          <w:color w:val="000000" w:themeColor="text1"/>
          <w:sz w:val="22"/>
          <w:szCs w:val="22"/>
          <w:lang w:val="en-GB"/>
        </w:rPr>
        <w:t xml:space="preserve"> as well as have </w:t>
      </w:r>
      <w:r w:rsidR="00A76430" w:rsidRPr="00866977">
        <w:rPr>
          <w:rFonts w:asciiTheme="majorHAnsi" w:hAnsiTheme="majorHAnsi" w:cstheme="majorHAnsi"/>
          <w:color w:val="000000" w:themeColor="text1"/>
          <w:sz w:val="22"/>
          <w:szCs w:val="22"/>
          <w:lang w:val="en-GB"/>
        </w:rPr>
        <w:t xml:space="preserve">appropriate </w:t>
      </w:r>
      <w:r w:rsidR="00FD2620" w:rsidRPr="00866977">
        <w:rPr>
          <w:rFonts w:asciiTheme="majorHAnsi" w:hAnsiTheme="majorHAnsi" w:cstheme="majorHAnsi"/>
          <w:color w:val="000000" w:themeColor="text1"/>
          <w:sz w:val="22"/>
          <w:szCs w:val="22"/>
          <w:lang w:val="en-GB"/>
        </w:rPr>
        <w:t xml:space="preserve">security measures. </w:t>
      </w:r>
    </w:p>
    <w:p w14:paraId="6C97FE0A" w14:textId="77777777" w:rsidR="00305C06" w:rsidRPr="00866977" w:rsidRDefault="00305C06" w:rsidP="00866977">
      <w:pPr>
        <w:pStyle w:val="NormalWeb"/>
        <w:spacing w:before="0" w:beforeAutospacing="0" w:after="0" w:afterAutospacing="0"/>
        <w:rPr>
          <w:rFonts w:asciiTheme="majorHAnsi" w:hAnsiTheme="majorHAnsi" w:cstheme="majorHAnsi"/>
          <w:color w:val="000000" w:themeColor="text1"/>
          <w:sz w:val="22"/>
          <w:szCs w:val="22"/>
        </w:rPr>
      </w:pPr>
    </w:p>
    <w:p w14:paraId="42D5910E" w14:textId="1CCCA52D" w:rsidR="00FD2620" w:rsidRPr="00866977" w:rsidRDefault="00FF45EC"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5.5.3</w:t>
      </w:r>
      <w:r w:rsidRPr="00866977">
        <w:rPr>
          <w:rFonts w:asciiTheme="majorHAnsi" w:hAnsiTheme="majorHAnsi" w:cstheme="majorHAnsi"/>
          <w:color w:val="000000" w:themeColor="text1"/>
          <w:sz w:val="22"/>
          <w:szCs w:val="22"/>
        </w:rPr>
        <w:tab/>
      </w:r>
      <w:r w:rsidR="00075EE2" w:rsidRPr="00866977">
        <w:rPr>
          <w:rFonts w:asciiTheme="majorHAnsi" w:hAnsiTheme="majorHAnsi" w:cstheme="majorHAnsi"/>
          <w:color w:val="000000" w:themeColor="text1"/>
          <w:sz w:val="22"/>
          <w:szCs w:val="22"/>
        </w:rPr>
        <w:t>In cases where homelessness is due to domestic abuse or other actual violence or threats of violence it may be in the best interests of the applicant to place them in temporary accommodation outside of the</w:t>
      </w:r>
      <w:r w:rsidR="00995977" w:rsidRPr="00866977">
        <w:rPr>
          <w:rFonts w:asciiTheme="majorHAnsi" w:hAnsiTheme="majorHAnsi" w:cstheme="majorHAnsi"/>
          <w:color w:val="000000" w:themeColor="text1"/>
          <w:sz w:val="22"/>
          <w:szCs w:val="22"/>
        </w:rPr>
        <w:t xml:space="preserve"> </w:t>
      </w:r>
      <w:r w:rsidR="00BA338E">
        <w:rPr>
          <w:rFonts w:asciiTheme="majorHAnsi" w:hAnsiTheme="majorHAnsi" w:cstheme="majorHAnsi"/>
          <w:sz w:val="22"/>
          <w:szCs w:val="22"/>
        </w:rPr>
        <w:t>Trafford</w:t>
      </w:r>
      <w:r w:rsidR="0014393D" w:rsidRPr="00866977">
        <w:rPr>
          <w:rFonts w:asciiTheme="majorHAnsi" w:hAnsiTheme="majorHAnsi" w:cstheme="majorHAnsi"/>
          <w:color w:val="000000" w:themeColor="text1"/>
          <w:sz w:val="22"/>
          <w:szCs w:val="22"/>
        </w:rPr>
        <w:t xml:space="preserve"> local authority area</w:t>
      </w:r>
      <w:r w:rsidR="00075EE2" w:rsidRPr="00866977">
        <w:rPr>
          <w:rFonts w:asciiTheme="majorHAnsi" w:hAnsiTheme="majorHAnsi" w:cstheme="majorHAnsi"/>
          <w:color w:val="000000" w:themeColor="text1"/>
          <w:sz w:val="22"/>
          <w:szCs w:val="22"/>
        </w:rPr>
        <w:t>.  This wil</w:t>
      </w:r>
      <w:r w:rsidR="00BF0E2D" w:rsidRPr="00866977">
        <w:rPr>
          <w:rFonts w:asciiTheme="majorHAnsi" w:hAnsiTheme="majorHAnsi" w:cstheme="majorHAnsi"/>
          <w:color w:val="000000" w:themeColor="text1"/>
          <w:sz w:val="22"/>
          <w:szCs w:val="22"/>
        </w:rPr>
        <w:t>l be agreed with the applicant and any other professionals (</w:t>
      </w:r>
      <w:proofErr w:type="gramStart"/>
      <w:r w:rsidR="00BF0E2D" w:rsidRPr="00866977">
        <w:rPr>
          <w:rFonts w:asciiTheme="majorHAnsi" w:hAnsiTheme="majorHAnsi" w:cstheme="majorHAnsi"/>
          <w:color w:val="000000" w:themeColor="text1"/>
          <w:sz w:val="22"/>
          <w:szCs w:val="22"/>
        </w:rPr>
        <w:t>i.e.</w:t>
      </w:r>
      <w:proofErr w:type="gramEnd"/>
      <w:r w:rsidR="00BF0E2D" w:rsidRPr="00866977">
        <w:rPr>
          <w:rFonts w:asciiTheme="majorHAnsi" w:hAnsiTheme="majorHAnsi" w:cstheme="majorHAnsi"/>
          <w:color w:val="000000" w:themeColor="text1"/>
          <w:sz w:val="22"/>
          <w:szCs w:val="22"/>
        </w:rPr>
        <w:t xml:space="preserve"> Police</w:t>
      </w:r>
      <w:r w:rsidR="00BB2775" w:rsidRPr="00866977">
        <w:rPr>
          <w:rFonts w:asciiTheme="majorHAnsi" w:hAnsiTheme="majorHAnsi" w:cstheme="majorHAnsi"/>
          <w:color w:val="000000" w:themeColor="text1"/>
          <w:sz w:val="22"/>
          <w:szCs w:val="22"/>
        </w:rPr>
        <w:t xml:space="preserve"> or domestic abuse advocates</w:t>
      </w:r>
      <w:r w:rsidR="00F442AC" w:rsidRPr="00866977">
        <w:rPr>
          <w:rFonts w:asciiTheme="majorHAnsi" w:hAnsiTheme="majorHAnsi" w:cstheme="majorHAnsi"/>
          <w:color w:val="000000" w:themeColor="text1"/>
          <w:sz w:val="22"/>
          <w:szCs w:val="22"/>
        </w:rPr>
        <w:t xml:space="preserve"> including appropriate MARAC processes for assessment of risk</w:t>
      </w:r>
      <w:r w:rsidR="00BF0E2D" w:rsidRPr="00866977">
        <w:rPr>
          <w:rFonts w:asciiTheme="majorHAnsi" w:hAnsiTheme="majorHAnsi" w:cstheme="majorHAnsi"/>
          <w:color w:val="000000" w:themeColor="text1"/>
          <w:sz w:val="22"/>
          <w:szCs w:val="22"/>
        </w:rPr>
        <w:t xml:space="preserve">) </w:t>
      </w:r>
      <w:r w:rsidR="00075EE2" w:rsidRPr="00866977">
        <w:rPr>
          <w:rFonts w:asciiTheme="majorHAnsi" w:hAnsiTheme="majorHAnsi" w:cstheme="majorHAnsi"/>
          <w:color w:val="000000" w:themeColor="text1"/>
          <w:sz w:val="22"/>
          <w:szCs w:val="22"/>
        </w:rPr>
        <w:t>and a safe location will be identified.</w:t>
      </w:r>
    </w:p>
    <w:p w14:paraId="0AD147A8" w14:textId="77777777" w:rsidR="00BB2775" w:rsidRPr="00C765E9" w:rsidRDefault="00BB2775" w:rsidP="00866977">
      <w:pPr>
        <w:pStyle w:val="NormalWeb"/>
        <w:spacing w:before="0" w:beforeAutospacing="0" w:after="0" w:afterAutospacing="0"/>
        <w:rPr>
          <w:rFonts w:asciiTheme="majorHAnsi" w:hAnsiTheme="majorHAnsi" w:cstheme="majorHAnsi"/>
          <w:color w:val="000000" w:themeColor="text1"/>
          <w:sz w:val="14"/>
          <w:szCs w:val="14"/>
        </w:rPr>
      </w:pPr>
    </w:p>
    <w:p w14:paraId="3B043382" w14:textId="0652CE32" w:rsidR="00782C14" w:rsidRPr="00866977" w:rsidRDefault="00FF45EC" w:rsidP="00866977">
      <w:pPr>
        <w:pStyle w:val="Heading2"/>
      </w:pPr>
      <w:r w:rsidRPr="00866977">
        <w:t>5.</w:t>
      </w:r>
      <w:r w:rsidR="00B46398" w:rsidRPr="00866977">
        <w:t>6</w:t>
      </w:r>
      <w:r w:rsidRPr="00866977">
        <w:tab/>
      </w:r>
      <w:r w:rsidR="00305C06" w:rsidRPr="00866977">
        <w:t xml:space="preserve"> </w:t>
      </w:r>
      <w:r w:rsidR="00B23B8F" w:rsidRPr="00866977">
        <w:t>Type of Temporary Accommodation</w:t>
      </w:r>
    </w:p>
    <w:p w14:paraId="3C6A3FB6" w14:textId="77777777" w:rsidR="00FF45EC" w:rsidRPr="00A12C00" w:rsidRDefault="00FF45EC" w:rsidP="00866977">
      <w:pPr>
        <w:pStyle w:val="NormalWeb"/>
        <w:spacing w:before="0" w:beforeAutospacing="0" w:after="0" w:afterAutospacing="0"/>
        <w:ind w:left="720" w:hanging="720"/>
        <w:rPr>
          <w:rFonts w:asciiTheme="majorHAnsi" w:hAnsiTheme="majorHAnsi" w:cstheme="majorHAnsi"/>
          <w:color w:val="000000" w:themeColor="text1"/>
          <w:sz w:val="14"/>
          <w:szCs w:val="14"/>
        </w:rPr>
      </w:pPr>
    </w:p>
    <w:p w14:paraId="66FA6C22" w14:textId="7FD01550" w:rsidR="00365D2C" w:rsidRPr="00866977" w:rsidRDefault="00FF45EC"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5.6.1</w:t>
      </w:r>
      <w:r w:rsidRPr="00866977">
        <w:rPr>
          <w:rFonts w:asciiTheme="majorHAnsi" w:hAnsiTheme="majorHAnsi" w:cstheme="majorHAnsi"/>
          <w:color w:val="000000" w:themeColor="text1"/>
          <w:sz w:val="22"/>
          <w:szCs w:val="22"/>
        </w:rPr>
        <w:tab/>
      </w:r>
      <w:r w:rsidR="00B23B8F" w:rsidRPr="00866977">
        <w:rPr>
          <w:rFonts w:asciiTheme="majorHAnsi" w:hAnsiTheme="majorHAnsi" w:cstheme="majorHAnsi"/>
          <w:color w:val="000000" w:themeColor="text1"/>
          <w:sz w:val="22"/>
          <w:szCs w:val="22"/>
        </w:rPr>
        <w:t>In alloca</w:t>
      </w:r>
      <w:r w:rsidR="00995977" w:rsidRPr="00866977">
        <w:rPr>
          <w:rFonts w:asciiTheme="majorHAnsi" w:hAnsiTheme="majorHAnsi" w:cstheme="majorHAnsi"/>
          <w:color w:val="000000" w:themeColor="text1"/>
          <w:sz w:val="22"/>
          <w:szCs w:val="22"/>
        </w:rPr>
        <w:t xml:space="preserve">ting temporary accommodation </w:t>
      </w:r>
      <w:r w:rsidR="00BA338E">
        <w:rPr>
          <w:rFonts w:asciiTheme="majorHAnsi" w:hAnsiTheme="majorHAnsi" w:cstheme="majorHAnsi"/>
          <w:sz w:val="22"/>
          <w:szCs w:val="22"/>
        </w:rPr>
        <w:t>Trafford</w:t>
      </w:r>
      <w:r w:rsidR="00B23B8F" w:rsidRPr="00866977">
        <w:rPr>
          <w:rFonts w:asciiTheme="majorHAnsi" w:hAnsiTheme="majorHAnsi" w:cstheme="majorHAnsi"/>
          <w:color w:val="000000" w:themeColor="text1"/>
          <w:sz w:val="22"/>
          <w:szCs w:val="22"/>
        </w:rPr>
        <w:t xml:space="preserve"> Council will </w:t>
      </w:r>
      <w:r w:rsidR="00365D2C" w:rsidRPr="00866977">
        <w:rPr>
          <w:rFonts w:asciiTheme="majorHAnsi" w:hAnsiTheme="majorHAnsi" w:cstheme="majorHAnsi"/>
          <w:color w:val="000000" w:themeColor="text1"/>
          <w:sz w:val="22"/>
          <w:szCs w:val="22"/>
        </w:rPr>
        <w:t xml:space="preserve">consider the needs of the applicant together with their household.  </w:t>
      </w:r>
      <w:proofErr w:type="gramStart"/>
      <w:r w:rsidR="00365D2C" w:rsidRPr="00866977">
        <w:rPr>
          <w:rFonts w:asciiTheme="majorHAnsi" w:hAnsiTheme="majorHAnsi" w:cstheme="majorHAnsi"/>
          <w:color w:val="000000" w:themeColor="text1"/>
          <w:sz w:val="22"/>
          <w:szCs w:val="22"/>
        </w:rPr>
        <w:t>In particular</w:t>
      </w:r>
      <w:r w:rsidR="00BA338E">
        <w:rPr>
          <w:rFonts w:asciiTheme="majorHAnsi" w:hAnsiTheme="majorHAnsi" w:cstheme="majorHAnsi"/>
          <w:color w:val="000000" w:themeColor="text1"/>
          <w:sz w:val="22"/>
          <w:szCs w:val="22"/>
        </w:rPr>
        <w:t>,</w:t>
      </w:r>
      <w:r w:rsidR="00365D2C" w:rsidRPr="00866977">
        <w:rPr>
          <w:rFonts w:asciiTheme="majorHAnsi" w:hAnsiTheme="majorHAnsi" w:cstheme="majorHAnsi"/>
          <w:color w:val="000000" w:themeColor="text1"/>
          <w:sz w:val="22"/>
          <w:szCs w:val="22"/>
        </w:rPr>
        <w:t xml:space="preserve"> it</w:t>
      </w:r>
      <w:proofErr w:type="gramEnd"/>
      <w:r w:rsidR="00365D2C" w:rsidRPr="00866977">
        <w:rPr>
          <w:rFonts w:asciiTheme="majorHAnsi" w:hAnsiTheme="majorHAnsi" w:cstheme="majorHAnsi"/>
          <w:color w:val="000000" w:themeColor="text1"/>
          <w:sz w:val="22"/>
          <w:szCs w:val="22"/>
        </w:rPr>
        <w:t xml:space="preserve"> will take into account any physical or mental health needs in identifying any special requirements to the property,</w:t>
      </w:r>
      <w:r w:rsidR="00810834" w:rsidRPr="00866977">
        <w:rPr>
          <w:rFonts w:asciiTheme="majorHAnsi" w:hAnsiTheme="majorHAnsi" w:cstheme="majorHAnsi"/>
          <w:color w:val="000000" w:themeColor="text1"/>
          <w:sz w:val="22"/>
          <w:szCs w:val="22"/>
        </w:rPr>
        <w:t xml:space="preserve"> and access to specialist services essential to the wellbeing of the applicant and their household,</w:t>
      </w:r>
      <w:r w:rsidRPr="00866977">
        <w:rPr>
          <w:rFonts w:asciiTheme="majorHAnsi" w:hAnsiTheme="majorHAnsi" w:cstheme="majorHAnsi"/>
          <w:color w:val="000000" w:themeColor="text1"/>
          <w:sz w:val="22"/>
          <w:szCs w:val="22"/>
        </w:rPr>
        <w:t xml:space="preserve"> including:</w:t>
      </w:r>
    </w:p>
    <w:p w14:paraId="564464AB" w14:textId="2BECCE21" w:rsidR="00365D2C" w:rsidRPr="00866977" w:rsidRDefault="00365D2C" w:rsidP="00866977">
      <w:pPr>
        <w:pStyle w:val="NormalWeb"/>
        <w:numPr>
          <w:ilvl w:val="0"/>
          <w:numId w:val="34"/>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 xml:space="preserve">Level access </w:t>
      </w:r>
    </w:p>
    <w:p w14:paraId="12C9ED3E" w14:textId="0E5FF6B9" w:rsidR="00365D2C" w:rsidRPr="00866977" w:rsidRDefault="00365D2C" w:rsidP="00866977">
      <w:pPr>
        <w:pStyle w:val="NormalWeb"/>
        <w:numPr>
          <w:ilvl w:val="0"/>
          <w:numId w:val="34"/>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Adaptations to kitchens &amp; bathrooms</w:t>
      </w:r>
    </w:p>
    <w:p w14:paraId="1288C9C9" w14:textId="24B1EECD" w:rsidR="00365D2C" w:rsidRPr="00866977" w:rsidRDefault="00365D2C" w:rsidP="00866977">
      <w:pPr>
        <w:pStyle w:val="NormalWeb"/>
        <w:numPr>
          <w:ilvl w:val="0"/>
          <w:numId w:val="34"/>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Layout of the accommodation, including any internal stairs</w:t>
      </w:r>
    </w:p>
    <w:p w14:paraId="324882D3" w14:textId="147283C9" w:rsidR="00365D2C" w:rsidRPr="00866977" w:rsidRDefault="00365D2C" w:rsidP="00866977">
      <w:pPr>
        <w:pStyle w:val="NormalWeb"/>
        <w:numPr>
          <w:ilvl w:val="0"/>
          <w:numId w:val="34"/>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Access to the accommodation</w:t>
      </w:r>
    </w:p>
    <w:p w14:paraId="5922EC96" w14:textId="11641825" w:rsidR="00365D2C" w:rsidRPr="00866977" w:rsidRDefault="00365D2C" w:rsidP="00866977">
      <w:pPr>
        <w:pStyle w:val="NormalWeb"/>
        <w:numPr>
          <w:ilvl w:val="0"/>
          <w:numId w:val="34"/>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Location of the accommodation in relation to access to essential health or support services</w:t>
      </w:r>
    </w:p>
    <w:p w14:paraId="2BDB2696" w14:textId="41E2FF55" w:rsidR="00365D2C" w:rsidRPr="00866977" w:rsidRDefault="00365D2C" w:rsidP="00866977">
      <w:pPr>
        <w:pStyle w:val="NormalWeb"/>
        <w:numPr>
          <w:ilvl w:val="0"/>
          <w:numId w:val="34"/>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 xml:space="preserve">Issues that may exacerbate any </w:t>
      </w:r>
      <w:r w:rsidR="00FF45EC" w:rsidRPr="00866977">
        <w:rPr>
          <w:rFonts w:asciiTheme="majorHAnsi" w:hAnsiTheme="majorHAnsi" w:cstheme="majorHAnsi"/>
          <w:color w:val="000000" w:themeColor="text1"/>
          <w:sz w:val="22"/>
          <w:szCs w:val="22"/>
        </w:rPr>
        <w:t xml:space="preserve">issues relating </w:t>
      </w:r>
      <w:r w:rsidRPr="00866977">
        <w:rPr>
          <w:rFonts w:asciiTheme="majorHAnsi" w:hAnsiTheme="majorHAnsi" w:cstheme="majorHAnsi"/>
          <w:color w:val="000000" w:themeColor="text1"/>
          <w:sz w:val="22"/>
          <w:szCs w:val="22"/>
        </w:rPr>
        <w:t>p</w:t>
      </w:r>
      <w:r w:rsidR="00FF45EC" w:rsidRPr="00866977">
        <w:rPr>
          <w:rFonts w:asciiTheme="majorHAnsi" w:hAnsiTheme="majorHAnsi" w:cstheme="majorHAnsi"/>
          <w:color w:val="000000" w:themeColor="text1"/>
          <w:sz w:val="22"/>
          <w:szCs w:val="22"/>
        </w:rPr>
        <w:t>hysical or mental health or old age</w:t>
      </w:r>
    </w:p>
    <w:p w14:paraId="3967F45A" w14:textId="77777777" w:rsidR="00305C06" w:rsidRPr="00D5092A" w:rsidRDefault="00305C06" w:rsidP="00866977">
      <w:pPr>
        <w:pStyle w:val="NormalWeb"/>
        <w:spacing w:before="0" w:beforeAutospacing="0" w:after="0" w:afterAutospacing="0"/>
        <w:rPr>
          <w:rFonts w:asciiTheme="majorHAnsi" w:hAnsiTheme="majorHAnsi" w:cstheme="majorHAnsi"/>
          <w:color w:val="000000" w:themeColor="text1"/>
          <w:sz w:val="14"/>
          <w:szCs w:val="14"/>
        </w:rPr>
      </w:pPr>
    </w:p>
    <w:p w14:paraId="6F78B3AE" w14:textId="349500B7" w:rsidR="00365D2C" w:rsidRPr="00866977" w:rsidRDefault="00FF45EC" w:rsidP="00034E82">
      <w:pPr>
        <w:pStyle w:val="Heading2"/>
      </w:pPr>
      <w:r w:rsidRPr="00866977">
        <w:t>5.</w:t>
      </w:r>
      <w:r w:rsidR="00B46398" w:rsidRPr="00866977">
        <w:t>7</w:t>
      </w:r>
      <w:r w:rsidRPr="00866977">
        <w:tab/>
      </w:r>
      <w:r w:rsidR="00365D2C" w:rsidRPr="00866977">
        <w:t>Size of Accommodation</w:t>
      </w:r>
    </w:p>
    <w:p w14:paraId="53493276" w14:textId="77777777" w:rsidR="007729A6" w:rsidRPr="0068336C" w:rsidRDefault="007729A6" w:rsidP="00866977">
      <w:pPr>
        <w:pStyle w:val="NormalWeb"/>
        <w:spacing w:before="0" w:beforeAutospacing="0" w:after="0" w:afterAutospacing="0"/>
        <w:ind w:left="720" w:hanging="720"/>
        <w:rPr>
          <w:rFonts w:asciiTheme="majorHAnsi" w:hAnsiTheme="majorHAnsi" w:cstheme="majorHAnsi"/>
          <w:color w:val="000000" w:themeColor="text1"/>
          <w:sz w:val="14"/>
          <w:szCs w:val="14"/>
        </w:rPr>
      </w:pPr>
    </w:p>
    <w:p w14:paraId="548D8620" w14:textId="0A80CB10" w:rsidR="007729A6" w:rsidRPr="00866977" w:rsidRDefault="00FF45EC"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5.7.1</w:t>
      </w:r>
      <w:r w:rsidRPr="00866977">
        <w:rPr>
          <w:rFonts w:asciiTheme="majorHAnsi" w:hAnsiTheme="majorHAnsi" w:cstheme="majorHAnsi"/>
          <w:color w:val="000000" w:themeColor="text1"/>
          <w:sz w:val="22"/>
          <w:szCs w:val="22"/>
        </w:rPr>
        <w:tab/>
      </w:r>
      <w:r w:rsidR="00DC6760">
        <w:rPr>
          <w:rFonts w:asciiTheme="majorHAnsi" w:hAnsiTheme="majorHAnsi" w:cstheme="majorHAnsi"/>
          <w:sz w:val="22"/>
          <w:szCs w:val="22"/>
        </w:rPr>
        <w:t>Trafford</w:t>
      </w:r>
      <w:r w:rsidR="00365D2C" w:rsidRPr="00866977">
        <w:rPr>
          <w:rFonts w:asciiTheme="majorHAnsi" w:hAnsiTheme="majorHAnsi" w:cstheme="majorHAnsi"/>
          <w:color w:val="000000" w:themeColor="text1"/>
          <w:sz w:val="22"/>
          <w:szCs w:val="22"/>
        </w:rPr>
        <w:t xml:space="preserve"> Council will ensure </w:t>
      </w:r>
      <w:r w:rsidR="00C37CBA" w:rsidRPr="00866977">
        <w:rPr>
          <w:rFonts w:asciiTheme="majorHAnsi" w:hAnsiTheme="majorHAnsi" w:cstheme="majorHAnsi"/>
          <w:color w:val="000000" w:themeColor="text1"/>
          <w:sz w:val="22"/>
          <w:szCs w:val="22"/>
        </w:rPr>
        <w:t>when allocating temporary accommodation</w:t>
      </w:r>
      <w:r w:rsidR="00DC6760">
        <w:rPr>
          <w:rFonts w:asciiTheme="majorHAnsi" w:hAnsiTheme="majorHAnsi" w:cstheme="majorHAnsi"/>
          <w:color w:val="000000" w:themeColor="text1"/>
          <w:sz w:val="22"/>
          <w:szCs w:val="22"/>
        </w:rPr>
        <w:t xml:space="preserve"> that</w:t>
      </w:r>
      <w:r w:rsidR="00C37CBA" w:rsidRPr="00866977">
        <w:rPr>
          <w:rFonts w:asciiTheme="majorHAnsi" w:hAnsiTheme="majorHAnsi" w:cstheme="majorHAnsi"/>
          <w:color w:val="000000" w:themeColor="text1"/>
          <w:sz w:val="22"/>
          <w:szCs w:val="22"/>
        </w:rPr>
        <w:t xml:space="preserve"> it is of an appropriate size for the applican</w:t>
      </w:r>
      <w:r w:rsidR="007729A6" w:rsidRPr="00866977">
        <w:rPr>
          <w:rFonts w:asciiTheme="majorHAnsi" w:hAnsiTheme="majorHAnsi" w:cstheme="majorHAnsi"/>
          <w:color w:val="000000" w:themeColor="text1"/>
          <w:sz w:val="22"/>
          <w:szCs w:val="22"/>
        </w:rPr>
        <w:t xml:space="preserve">t </w:t>
      </w:r>
      <w:r w:rsidR="00DC6760">
        <w:rPr>
          <w:rFonts w:asciiTheme="majorHAnsi" w:hAnsiTheme="majorHAnsi" w:cstheme="majorHAnsi"/>
          <w:color w:val="000000" w:themeColor="text1"/>
          <w:sz w:val="22"/>
          <w:szCs w:val="22"/>
        </w:rPr>
        <w:t xml:space="preserve">and </w:t>
      </w:r>
      <w:r w:rsidR="007729A6" w:rsidRPr="00866977">
        <w:rPr>
          <w:rFonts w:asciiTheme="majorHAnsi" w:hAnsiTheme="majorHAnsi" w:cstheme="majorHAnsi"/>
          <w:color w:val="000000" w:themeColor="text1"/>
          <w:sz w:val="22"/>
          <w:szCs w:val="22"/>
        </w:rPr>
        <w:t xml:space="preserve">their household. </w:t>
      </w:r>
    </w:p>
    <w:p w14:paraId="4F29F134" w14:textId="77777777" w:rsidR="007729A6" w:rsidRPr="00866977" w:rsidRDefault="007729A6"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p>
    <w:p w14:paraId="17173EC5" w14:textId="475F6602" w:rsidR="007729A6" w:rsidRPr="00866977" w:rsidRDefault="007729A6"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 xml:space="preserve">5.7.2 </w:t>
      </w:r>
      <w:r w:rsidRPr="00866977">
        <w:rPr>
          <w:rFonts w:asciiTheme="majorHAnsi" w:hAnsiTheme="majorHAnsi" w:cstheme="majorHAnsi"/>
          <w:color w:val="000000" w:themeColor="text1"/>
          <w:sz w:val="22"/>
          <w:szCs w:val="22"/>
        </w:rPr>
        <w:tab/>
      </w:r>
      <w:r w:rsidR="00DC6760">
        <w:rPr>
          <w:rFonts w:asciiTheme="majorHAnsi" w:hAnsiTheme="majorHAnsi" w:cstheme="majorHAnsi"/>
          <w:color w:val="000000" w:themeColor="text1"/>
          <w:sz w:val="22"/>
          <w:szCs w:val="22"/>
        </w:rPr>
        <w:t>A</w:t>
      </w:r>
      <w:r w:rsidRPr="00866977">
        <w:rPr>
          <w:rFonts w:asciiTheme="majorHAnsi" w:hAnsiTheme="majorHAnsi" w:cstheme="majorHAnsi"/>
          <w:color w:val="000000" w:themeColor="text1"/>
          <w:sz w:val="22"/>
          <w:szCs w:val="22"/>
        </w:rPr>
        <w:t xml:space="preserve"> calculation using both the </w:t>
      </w:r>
      <w:r w:rsidR="00CC620F" w:rsidRPr="00866977">
        <w:rPr>
          <w:rFonts w:asciiTheme="majorHAnsi" w:hAnsiTheme="majorHAnsi" w:cstheme="majorHAnsi"/>
          <w:color w:val="000000" w:themeColor="text1"/>
          <w:sz w:val="22"/>
          <w:szCs w:val="22"/>
        </w:rPr>
        <w:t>bed</w:t>
      </w:r>
      <w:r w:rsidRPr="00866977">
        <w:rPr>
          <w:rFonts w:asciiTheme="majorHAnsi" w:hAnsiTheme="majorHAnsi" w:cstheme="majorHAnsi"/>
          <w:color w:val="000000" w:themeColor="text1"/>
          <w:sz w:val="22"/>
          <w:szCs w:val="22"/>
        </w:rPr>
        <w:t xml:space="preserve">room and space standard tests will be used to inform the overall number of rooms required </w:t>
      </w:r>
      <w:r w:rsidR="00995977" w:rsidRPr="00866977">
        <w:rPr>
          <w:rFonts w:asciiTheme="majorHAnsi" w:hAnsiTheme="majorHAnsi" w:cstheme="majorHAnsi"/>
          <w:color w:val="000000" w:themeColor="text1"/>
          <w:sz w:val="22"/>
          <w:szCs w:val="22"/>
        </w:rPr>
        <w:t>for each applicant household</w:t>
      </w:r>
      <w:r w:rsidR="00F442AC" w:rsidRPr="00866977">
        <w:rPr>
          <w:rFonts w:asciiTheme="majorHAnsi" w:hAnsiTheme="majorHAnsi" w:cstheme="majorHAnsi"/>
          <w:color w:val="000000" w:themeColor="text1"/>
          <w:sz w:val="22"/>
          <w:szCs w:val="22"/>
        </w:rPr>
        <w:t>.</w:t>
      </w:r>
    </w:p>
    <w:p w14:paraId="71CFCE1A" w14:textId="77777777" w:rsidR="007729A6" w:rsidRPr="00866977" w:rsidRDefault="007729A6"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p>
    <w:p w14:paraId="27810F53" w14:textId="16E6CC3B" w:rsidR="00365D2C" w:rsidRPr="00866977" w:rsidRDefault="007729A6"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lastRenderedPageBreak/>
        <w:t>5.7.3</w:t>
      </w:r>
      <w:r w:rsidRPr="00866977">
        <w:rPr>
          <w:rFonts w:asciiTheme="majorHAnsi" w:hAnsiTheme="majorHAnsi" w:cstheme="majorHAnsi"/>
          <w:color w:val="000000" w:themeColor="text1"/>
          <w:sz w:val="22"/>
          <w:szCs w:val="22"/>
        </w:rPr>
        <w:tab/>
        <w:t>W</w:t>
      </w:r>
      <w:r w:rsidR="00882D7A" w:rsidRPr="00866977">
        <w:rPr>
          <w:rFonts w:asciiTheme="majorHAnsi" w:hAnsiTheme="majorHAnsi" w:cstheme="majorHAnsi"/>
          <w:color w:val="000000" w:themeColor="text1"/>
          <w:sz w:val="22"/>
          <w:szCs w:val="22"/>
        </w:rPr>
        <w:t>hen making this decisi</w:t>
      </w:r>
      <w:r w:rsidR="00995977" w:rsidRPr="00866977">
        <w:rPr>
          <w:rFonts w:asciiTheme="majorHAnsi" w:hAnsiTheme="majorHAnsi" w:cstheme="majorHAnsi"/>
          <w:color w:val="000000" w:themeColor="text1"/>
          <w:sz w:val="22"/>
          <w:szCs w:val="22"/>
        </w:rPr>
        <w:t xml:space="preserve">on </w:t>
      </w:r>
      <w:r w:rsidR="00DC6760">
        <w:rPr>
          <w:rFonts w:asciiTheme="majorHAnsi" w:hAnsiTheme="majorHAnsi" w:cstheme="majorHAnsi"/>
          <w:sz w:val="22"/>
          <w:szCs w:val="22"/>
        </w:rPr>
        <w:t>Trafford</w:t>
      </w:r>
      <w:r w:rsidR="00882D7A" w:rsidRPr="00866977">
        <w:rPr>
          <w:rFonts w:asciiTheme="majorHAnsi" w:hAnsiTheme="majorHAnsi" w:cstheme="majorHAnsi"/>
          <w:color w:val="000000" w:themeColor="text1"/>
          <w:sz w:val="22"/>
          <w:szCs w:val="22"/>
        </w:rPr>
        <w:t xml:space="preserve"> Council will </w:t>
      </w:r>
      <w:r w:rsidR="00DC6760" w:rsidRPr="00866977">
        <w:rPr>
          <w:rFonts w:asciiTheme="majorHAnsi" w:hAnsiTheme="majorHAnsi" w:cstheme="majorHAnsi"/>
          <w:color w:val="000000" w:themeColor="text1"/>
          <w:sz w:val="22"/>
          <w:szCs w:val="22"/>
        </w:rPr>
        <w:t>consider</w:t>
      </w:r>
      <w:r w:rsidR="00882D7A" w:rsidRPr="00866977">
        <w:rPr>
          <w:rFonts w:asciiTheme="majorHAnsi" w:hAnsiTheme="majorHAnsi" w:cstheme="majorHAnsi"/>
          <w:color w:val="000000" w:themeColor="text1"/>
          <w:sz w:val="22"/>
          <w:szCs w:val="22"/>
        </w:rPr>
        <w:t xml:space="preserve"> any general shortage o</w:t>
      </w:r>
      <w:r w:rsidRPr="00866977">
        <w:rPr>
          <w:rFonts w:asciiTheme="majorHAnsi" w:hAnsiTheme="majorHAnsi" w:cstheme="majorHAnsi"/>
          <w:color w:val="000000" w:themeColor="text1"/>
          <w:sz w:val="22"/>
          <w:szCs w:val="22"/>
        </w:rPr>
        <w:t>f a</w:t>
      </w:r>
      <w:r w:rsidR="00995977" w:rsidRPr="00866977">
        <w:rPr>
          <w:rFonts w:asciiTheme="majorHAnsi" w:hAnsiTheme="majorHAnsi" w:cstheme="majorHAnsi"/>
          <w:color w:val="000000" w:themeColor="text1"/>
          <w:sz w:val="22"/>
          <w:szCs w:val="22"/>
        </w:rPr>
        <w:t xml:space="preserve">ccommodation available to </w:t>
      </w:r>
      <w:r w:rsidR="00DC6760">
        <w:rPr>
          <w:rFonts w:asciiTheme="majorHAnsi" w:hAnsiTheme="majorHAnsi" w:cstheme="majorHAnsi"/>
          <w:sz w:val="22"/>
          <w:szCs w:val="22"/>
        </w:rPr>
        <w:t>Trafford</w:t>
      </w:r>
      <w:r w:rsidR="00882D7A" w:rsidRPr="00866977">
        <w:rPr>
          <w:rFonts w:asciiTheme="majorHAnsi" w:hAnsiTheme="majorHAnsi" w:cstheme="majorHAnsi"/>
          <w:color w:val="000000" w:themeColor="text1"/>
          <w:sz w:val="22"/>
          <w:szCs w:val="22"/>
        </w:rPr>
        <w:t xml:space="preserve"> Council and the nature of accommodation available.</w:t>
      </w:r>
    </w:p>
    <w:p w14:paraId="611B6CDD" w14:textId="77777777" w:rsidR="00FF45EC" w:rsidRPr="00866977" w:rsidRDefault="00FF45EC" w:rsidP="00866977">
      <w:pPr>
        <w:pStyle w:val="NormalWeb"/>
        <w:spacing w:before="0" w:beforeAutospacing="0" w:after="0" w:afterAutospacing="0"/>
        <w:rPr>
          <w:rFonts w:asciiTheme="majorHAnsi" w:hAnsiTheme="majorHAnsi" w:cstheme="majorHAnsi"/>
          <w:color w:val="000000" w:themeColor="text1"/>
          <w:sz w:val="22"/>
          <w:szCs w:val="22"/>
        </w:rPr>
      </w:pPr>
    </w:p>
    <w:p w14:paraId="64934187" w14:textId="44F6BB0C" w:rsidR="00C37CBA" w:rsidRPr="00866977" w:rsidRDefault="00CC620F"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5.7.4</w:t>
      </w:r>
      <w:r w:rsidR="00FF45EC" w:rsidRPr="00866977">
        <w:rPr>
          <w:rFonts w:asciiTheme="majorHAnsi" w:hAnsiTheme="majorHAnsi" w:cstheme="majorHAnsi"/>
          <w:color w:val="000000" w:themeColor="text1"/>
          <w:sz w:val="22"/>
          <w:szCs w:val="22"/>
        </w:rPr>
        <w:tab/>
      </w:r>
      <w:r w:rsidR="007729A6" w:rsidRPr="00866977">
        <w:rPr>
          <w:rFonts w:asciiTheme="majorHAnsi" w:hAnsiTheme="majorHAnsi" w:cstheme="majorHAnsi"/>
          <w:color w:val="000000" w:themeColor="text1"/>
          <w:sz w:val="22"/>
          <w:szCs w:val="22"/>
        </w:rPr>
        <w:t>D</w:t>
      </w:r>
      <w:r w:rsidR="00C37CBA" w:rsidRPr="00866977">
        <w:rPr>
          <w:rFonts w:asciiTheme="majorHAnsi" w:hAnsiTheme="majorHAnsi" w:cstheme="majorHAnsi"/>
          <w:color w:val="000000" w:themeColor="text1"/>
          <w:sz w:val="22"/>
          <w:szCs w:val="22"/>
        </w:rPr>
        <w:t>ue to the emergency nature of temporary accommodation placements</w:t>
      </w:r>
      <w:r w:rsidR="00DC6760">
        <w:rPr>
          <w:rFonts w:asciiTheme="majorHAnsi" w:hAnsiTheme="majorHAnsi" w:cstheme="majorHAnsi"/>
          <w:color w:val="000000" w:themeColor="text1"/>
          <w:sz w:val="22"/>
          <w:szCs w:val="22"/>
        </w:rPr>
        <w:t>,</w:t>
      </w:r>
      <w:r w:rsidR="00C37CBA" w:rsidRPr="00866977">
        <w:rPr>
          <w:rFonts w:asciiTheme="majorHAnsi" w:hAnsiTheme="majorHAnsi" w:cstheme="majorHAnsi"/>
          <w:color w:val="000000" w:themeColor="text1"/>
          <w:sz w:val="22"/>
          <w:szCs w:val="22"/>
        </w:rPr>
        <w:t xml:space="preserve"> and the fact that only a limited number of properties will be available at any </w:t>
      </w:r>
      <w:r w:rsidR="006C172C" w:rsidRPr="00866977">
        <w:rPr>
          <w:rFonts w:asciiTheme="majorHAnsi" w:hAnsiTheme="majorHAnsi" w:cstheme="majorHAnsi"/>
          <w:color w:val="000000" w:themeColor="text1"/>
          <w:sz w:val="22"/>
          <w:szCs w:val="22"/>
        </w:rPr>
        <w:t xml:space="preserve">given </w:t>
      </w:r>
      <w:r w:rsidR="00C37CBA" w:rsidRPr="00866977">
        <w:rPr>
          <w:rFonts w:asciiTheme="majorHAnsi" w:hAnsiTheme="majorHAnsi" w:cstheme="majorHAnsi"/>
          <w:color w:val="000000" w:themeColor="text1"/>
          <w:sz w:val="22"/>
          <w:szCs w:val="22"/>
        </w:rPr>
        <w:t xml:space="preserve">time, </w:t>
      </w:r>
      <w:r w:rsidRPr="00866977">
        <w:rPr>
          <w:rFonts w:asciiTheme="majorHAnsi" w:hAnsiTheme="majorHAnsi" w:cstheme="majorHAnsi"/>
          <w:color w:val="000000" w:themeColor="text1"/>
          <w:sz w:val="22"/>
          <w:szCs w:val="22"/>
        </w:rPr>
        <w:t>l</w:t>
      </w:r>
      <w:r w:rsidR="00433B43" w:rsidRPr="00866977">
        <w:rPr>
          <w:rFonts w:asciiTheme="majorHAnsi" w:hAnsiTheme="majorHAnsi" w:cstheme="majorHAnsi"/>
          <w:color w:val="000000" w:themeColor="text1"/>
          <w:sz w:val="22"/>
          <w:szCs w:val="22"/>
        </w:rPr>
        <w:t xml:space="preserve">iving rooms and dining rooms may need to be used as bedrooms. </w:t>
      </w:r>
      <w:r w:rsidR="00C37CBA" w:rsidRPr="00866977">
        <w:rPr>
          <w:rFonts w:asciiTheme="majorHAnsi" w:hAnsiTheme="majorHAnsi" w:cstheme="majorHAnsi"/>
          <w:color w:val="000000" w:themeColor="text1"/>
          <w:sz w:val="22"/>
          <w:szCs w:val="22"/>
        </w:rPr>
        <w:t xml:space="preserve"> Where households are placed in accommodation that is smaller than their </w:t>
      </w:r>
      <w:r w:rsidRPr="00866977">
        <w:rPr>
          <w:rFonts w:asciiTheme="majorHAnsi" w:hAnsiTheme="majorHAnsi" w:cstheme="majorHAnsi"/>
          <w:color w:val="000000" w:themeColor="text1"/>
          <w:sz w:val="22"/>
          <w:szCs w:val="22"/>
        </w:rPr>
        <w:t xml:space="preserve">bedroom </w:t>
      </w:r>
      <w:r w:rsidR="00C37CBA" w:rsidRPr="00866977">
        <w:rPr>
          <w:rFonts w:asciiTheme="majorHAnsi" w:hAnsiTheme="majorHAnsi" w:cstheme="majorHAnsi"/>
          <w:color w:val="000000" w:themeColor="text1"/>
          <w:sz w:val="22"/>
          <w:szCs w:val="22"/>
        </w:rPr>
        <w:t>need, support and practical assistance (</w:t>
      </w:r>
      <w:proofErr w:type="gramStart"/>
      <w:r w:rsidR="00C37CBA" w:rsidRPr="00866977">
        <w:rPr>
          <w:rFonts w:asciiTheme="majorHAnsi" w:hAnsiTheme="majorHAnsi" w:cstheme="majorHAnsi"/>
          <w:color w:val="000000" w:themeColor="text1"/>
          <w:sz w:val="22"/>
          <w:szCs w:val="22"/>
        </w:rPr>
        <w:t>i.e.</w:t>
      </w:r>
      <w:proofErr w:type="gramEnd"/>
      <w:r w:rsidR="00C37CBA" w:rsidRPr="00866977">
        <w:rPr>
          <w:rFonts w:asciiTheme="majorHAnsi" w:hAnsiTheme="majorHAnsi" w:cstheme="majorHAnsi"/>
          <w:color w:val="000000" w:themeColor="text1"/>
          <w:sz w:val="22"/>
          <w:szCs w:val="22"/>
        </w:rPr>
        <w:t xml:space="preserve"> bunk beds) will be provided until they can be moved to a larger unit of </w:t>
      </w:r>
      <w:r w:rsidR="00433B43" w:rsidRPr="00866977">
        <w:rPr>
          <w:rFonts w:asciiTheme="majorHAnsi" w:hAnsiTheme="majorHAnsi" w:cstheme="majorHAnsi"/>
          <w:color w:val="000000" w:themeColor="text1"/>
          <w:sz w:val="22"/>
          <w:szCs w:val="22"/>
        </w:rPr>
        <w:t>temporary accommodation</w:t>
      </w:r>
      <w:r w:rsidR="00C37CBA" w:rsidRPr="00866977">
        <w:rPr>
          <w:rFonts w:asciiTheme="majorHAnsi" w:hAnsiTheme="majorHAnsi" w:cstheme="majorHAnsi"/>
          <w:color w:val="000000" w:themeColor="text1"/>
          <w:sz w:val="22"/>
          <w:szCs w:val="22"/>
        </w:rPr>
        <w:t>.</w:t>
      </w:r>
    </w:p>
    <w:p w14:paraId="3902B969" w14:textId="77777777" w:rsidR="00305C06" w:rsidRPr="00866977" w:rsidRDefault="00305C06" w:rsidP="00866977">
      <w:pPr>
        <w:pStyle w:val="NormalWeb"/>
        <w:spacing w:before="0" w:beforeAutospacing="0" w:after="0" w:afterAutospacing="0"/>
        <w:rPr>
          <w:rFonts w:asciiTheme="majorHAnsi" w:hAnsiTheme="majorHAnsi" w:cstheme="majorHAnsi"/>
          <w:color w:val="000000" w:themeColor="text1"/>
          <w:sz w:val="22"/>
          <w:szCs w:val="22"/>
        </w:rPr>
      </w:pPr>
    </w:p>
    <w:p w14:paraId="4266A130" w14:textId="1C8F36DC" w:rsidR="00433B43" w:rsidRPr="00866977" w:rsidRDefault="00CC620F"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5.7.5</w:t>
      </w:r>
      <w:r w:rsidRPr="00866977">
        <w:rPr>
          <w:rFonts w:asciiTheme="majorHAnsi" w:hAnsiTheme="majorHAnsi" w:cstheme="majorHAnsi"/>
          <w:color w:val="000000" w:themeColor="text1"/>
          <w:sz w:val="22"/>
          <w:szCs w:val="22"/>
        </w:rPr>
        <w:tab/>
      </w:r>
      <w:r w:rsidR="00581900">
        <w:rPr>
          <w:rFonts w:asciiTheme="majorHAnsi" w:hAnsiTheme="majorHAnsi" w:cstheme="majorHAnsi"/>
          <w:color w:val="000000" w:themeColor="text1"/>
          <w:sz w:val="22"/>
          <w:szCs w:val="22"/>
        </w:rPr>
        <w:t>Where possible, h</w:t>
      </w:r>
      <w:r w:rsidR="00433B43" w:rsidRPr="00866977">
        <w:rPr>
          <w:rFonts w:asciiTheme="majorHAnsi" w:hAnsiTheme="majorHAnsi" w:cstheme="majorHAnsi"/>
          <w:color w:val="000000" w:themeColor="text1"/>
          <w:sz w:val="22"/>
          <w:szCs w:val="22"/>
        </w:rPr>
        <w:t>ouseholds will not</w:t>
      </w:r>
      <w:r w:rsidR="00F442AC" w:rsidRPr="00866977">
        <w:rPr>
          <w:rFonts w:asciiTheme="majorHAnsi" w:hAnsiTheme="majorHAnsi" w:cstheme="majorHAnsi"/>
          <w:color w:val="000000" w:themeColor="text1"/>
          <w:sz w:val="22"/>
          <w:szCs w:val="22"/>
        </w:rPr>
        <w:t xml:space="preserve"> </w:t>
      </w:r>
      <w:r w:rsidR="00433B43" w:rsidRPr="00866977">
        <w:rPr>
          <w:rFonts w:asciiTheme="majorHAnsi" w:hAnsiTheme="majorHAnsi" w:cstheme="majorHAnsi"/>
          <w:color w:val="000000" w:themeColor="text1"/>
          <w:sz w:val="22"/>
          <w:szCs w:val="22"/>
        </w:rPr>
        <w:t>be placed into accommodation of such a size that it would result in statutory overcrowding.</w:t>
      </w:r>
    </w:p>
    <w:p w14:paraId="388FBB40" w14:textId="77777777" w:rsidR="00305C06" w:rsidRPr="0068336C" w:rsidRDefault="00305C06" w:rsidP="00866977">
      <w:pPr>
        <w:pStyle w:val="NormalWeb"/>
        <w:spacing w:before="0" w:beforeAutospacing="0" w:after="0" w:afterAutospacing="0"/>
        <w:rPr>
          <w:rFonts w:asciiTheme="majorHAnsi" w:hAnsiTheme="majorHAnsi" w:cstheme="majorHAnsi"/>
          <w:color w:val="000000" w:themeColor="text1"/>
          <w:sz w:val="14"/>
          <w:szCs w:val="14"/>
        </w:rPr>
      </w:pPr>
    </w:p>
    <w:p w14:paraId="74ED8CE5" w14:textId="48AF80D5" w:rsidR="00433B43" w:rsidRPr="00866977" w:rsidRDefault="00CC620F" w:rsidP="00034E82">
      <w:pPr>
        <w:pStyle w:val="Heading2"/>
      </w:pPr>
      <w:r w:rsidRPr="00866977">
        <w:t>5.</w:t>
      </w:r>
      <w:r w:rsidR="00B46398" w:rsidRPr="00866977">
        <w:t>8</w:t>
      </w:r>
      <w:r w:rsidRPr="00866977">
        <w:tab/>
      </w:r>
      <w:r w:rsidR="00305C06" w:rsidRPr="00866977">
        <w:t xml:space="preserve"> </w:t>
      </w:r>
      <w:r w:rsidR="00433B43" w:rsidRPr="00866977">
        <w:t>Physical Condition of the Property</w:t>
      </w:r>
    </w:p>
    <w:p w14:paraId="0FEE4E23" w14:textId="77777777" w:rsidR="00CC620F" w:rsidRPr="0068336C" w:rsidRDefault="00CC620F" w:rsidP="00866977">
      <w:pPr>
        <w:pStyle w:val="NormalWeb"/>
        <w:spacing w:before="0" w:beforeAutospacing="0" w:after="0" w:afterAutospacing="0"/>
        <w:rPr>
          <w:rFonts w:asciiTheme="majorHAnsi" w:hAnsiTheme="majorHAnsi" w:cstheme="majorHAnsi"/>
          <w:color w:val="000000" w:themeColor="text1"/>
          <w:sz w:val="14"/>
          <w:szCs w:val="14"/>
        </w:rPr>
      </w:pPr>
    </w:p>
    <w:p w14:paraId="76B86B39" w14:textId="01A367D3" w:rsidR="00433B43" w:rsidRPr="00866977" w:rsidRDefault="00CC620F"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5.8.1</w:t>
      </w:r>
      <w:r w:rsidR="00995977" w:rsidRPr="00866977">
        <w:rPr>
          <w:rFonts w:asciiTheme="majorHAnsi" w:hAnsiTheme="majorHAnsi" w:cstheme="majorHAnsi"/>
          <w:color w:val="000000" w:themeColor="text1"/>
          <w:sz w:val="22"/>
          <w:szCs w:val="22"/>
        </w:rPr>
        <w:tab/>
      </w:r>
      <w:r w:rsidR="00581900">
        <w:rPr>
          <w:rFonts w:asciiTheme="majorHAnsi" w:hAnsiTheme="majorHAnsi" w:cstheme="majorHAnsi"/>
          <w:sz w:val="22"/>
          <w:szCs w:val="22"/>
        </w:rPr>
        <w:t>Trafford</w:t>
      </w:r>
      <w:r w:rsidR="00433B43" w:rsidRPr="00866977">
        <w:rPr>
          <w:rFonts w:asciiTheme="majorHAnsi" w:hAnsiTheme="majorHAnsi" w:cstheme="majorHAnsi"/>
          <w:color w:val="000000" w:themeColor="text1"/>
          <w:sz w:val="22"/>
          <w:szCs w:val="22"/>
        </w:rPr>
        <w:t xml:space="preserve"> Council will ensure that </w:t>
      </w:r>
      <w:proofErr w:type="gramStart"/>
      <w:r w:rsidR="00433B43" w:rsidRPr="00866977">
        <w:rPr>
          <w:rFonts w:asciiTheme="majorHAnsi" w:hAnsiTheme="majorHAnsi" w:cstheme="majorHAnsi"/>
          <w:color w:val="000000" w:themeColor="text1"/>
          <w:sz w:val="22"/>
          <w:szCs w:val="22"/>
        </w:rPr>
        <w:t>all of</w:t>
      </w:r>
      <w:proofErr w:type="gramEnd"/>
      <w:r w:rsidR="00433B43" w:rsidRPr="00866977">
        <w:rPr>
          <w:rFonts w:asciiTheme="majorHAnsi" w:hAnsiTheme="majorHAnsi" w:cstheme="majorHAnsi"/>
          <w:color w:val="000000" w:themeColor="text1"/>
          <w:sz w:val="22"/>
          <w:szCs w:val="22"/>
        </w:rPr>
        <w:t xml:space="preserve"> its temporary accommodation is of a good standard and complies with relevant housing quality standards including health and safety, hygiene</w:t>
      </w:r>
      <w:r w:rsidR="0068336C">
        <w:rPr>
          <w:rFonts w:asciiTheme="majorHAnsi" w:hAnsiTheme="majorHAnsi" w:cstheme="majorHAnsi"/>
          <w:color w:val="000000" w:themeColor="text1"/>
          <w:sz w:val="22"/>
          <w:szCs w:val="22"/>
        </w:rPr>
        <w:t>,</w:t>
      </w:r>
      <w:r w:rsidR="00433B43" w:rsidRPr="00866977">
        <w:rPr>
          <w:rFonts w:asciiTheme="majorHAnsi" w:hAnsiTheme="majorHAnsi" w:cstheme="majorHAnsi"/>
          <w:color w:val="000000" w:themeColor="text1"/>
          <w:sz w:val="22"/>
          <w:szCs w:val="22"/>
        </w:rPr>
        <w:t xml:space="preserve"> and fire legislation and regulations. </w:t>
      </w:r>
    </w:p>
    <w:p w14:paraId="30AB4804" w14:textId="77777777" w:rsidR="00305C06" w:rsidRPr="0068336C" w:rsidRDefault="00305C06" w:rsidP="00866977">
      <w:pPr>
        <w:pStyle w:val="NormalWeb"/>
        <w:spacing w:before="0" w:beforeAutospacing="0" w:after="0" w:afterAutospacing="0"/>
        <w:rPr>
          <w:rFonts w:asciiTheme="majorHAnsi" w:hAnsiTheme="majorHAnsi" w:cstheme="majorHAnsi"/>
          <w:color w:val="000000" w:themeColor="text1"/>
          <w:sz w:val="14"/>
          <w:szCs w:val="14"/>
        </w:rPr>
      </w:pPr>
    </w:p>
    <w:p w14:paraId="1E404E08" w14:textId="036043B8" w:rsidR="00433B43" w:rsidRPr="00866977" w:rsidRDefault="00CC620F" w:rsidP="00034E82">
      <w:pPr>
        <w:pStyle w:val="Heading2"/>
      </w:pPr>
      <w:r w:rsidRPr="00866977">
        <w:t>5.</w:t>
      </w:r>
      <w:r w:rsidR="00B46398" w:rsidRPr="00866977">
        <w:t>9</w:t>
      </w:r>
      <w:r w:rsidRPr="00866977">
        <w:tab/>
      </w:r>
      <w:r w:rsidR="00433B43" w:rsidRPr="00866977">
        <w:t>Bed &amp; Breakfast</w:t>
      </w:r>
    </w:p>
    <w:p w14:paraId="29DAC100" w14:textId="77777777" w:rsidR="00CC620F" w:rsidRPr="0068336C" w:rsidRDefault="00CC620F" w:rsidP="00866977">
      <w:pPr>
        <w:pStyle w:val="NormalWeb"/>
        <w:spacing w:before="0" w:beforeAutospacing="0" w:after="0" w:afterAutospacing="0"/>
        <w:ind w:left="720" w:hanging="720"/>
        <w:rPr>
          <w:rFonts w:asciiTheme="majorHAnsi" w:hAnsiTheme="majorHAnsi" w:cstheme="majorHAnsi"/>
          <w:color w:val="000000" w:themeColor="text1"/>
          <w:sz w:val="14"/>
          <w:szCs w:val="14"/>
        </w:rPr>
      </w:pPr>
    </w:p>
    <w:p w14:paraId="0477A8E7" w14:textId="60402A76" w:rsidR="00433B43" w:rsidRPr="00866977" w:rsidRDefault="00CC620F"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5.9.1</w:t>
      </w:r>
      <w:r w:rsidRPr="00866977">
        <w:rPr>
          <w:rFonts w:asciiTheme="majorHAnsi" w:hAnsiTheme="majorHAnsi" w:cstheme="majorHAnsi"/>
          <w:color w:val="000000" w:themeColor="text1"/>
          <w:sz w:val="22"/>
          <w:szCs w:val="22"/>
        </w:rPr>
        <w:tab/>
      </w:r>
      <w:r w:rsidR="00433B43" w:rsidRPr="00866977">
        <w:rPr>
          <w:rFonts w:asciiTheme="majorHAnsi" w:hAnsiTheme="majorHAnsi" w:cstheme="majorHAnsi"/>
          <w:color w:val="000000" w:themeColor="text1"/>
          <w:sz w:val="22"/>
          <w:szCs w:val="22"/>
        </w:rPr>
        <w:t>Through effective management of th</w:t>
      </w:r>
      <w:r w:rsidRPr="00866977">
        <w:rPr>
          <w:rFonts w:asciiTheme="majorHAnsi" w:hAnsiTheme="majorHAnsi" w:cstheme="majorHAnsi"/>
          <w:color w:val="000000" w:themeColor="text1"/>
          <w:sz w:val="22"/>
          <w:szCs w:val="22"/>
        </w:rPr>
        <w:t>e t</w:t>
      </w:r>
      <w:r w:rsidR="00995977" w:rsidRPr="00866977">
        <w:rPr>
          <w:rFonts w:asciiTheme="majorHAnsi" w:hAnsiTheme="majorHAnsi" w:cstheme="majorHAnsi"/>
          <w:color w:val="000000" w:themeColor="text1"/>
          <w:sz w:val="22"/>
          <w:szCs w:val="22"/>
        </w:rPr>
        <w:t xml:space="preserve">emporary accommodation at </w:t>
      </w:r>
      <w:r w:rsidR="0068336C">
        <w:rPr>
          <w:rFonts w:asciiTheme="majorHAnsi" w:hAnsiTheme="majorHAnsi" w:cstheme="majorHAnsi"/>
          <w:sz w:val="22"/>
          <w:szCs w:val="22"/>
        </w:rPr>
        <w:t>Trafford</w:t>
      </w:r>
      <w:r w:rsidR="00433B43" w:rsidRPr="00866977">
        <w:rPr>
          <w:rFonts w:asciiTheme="majorHAnsi" w:hAnsiTheme="majorHAnsi" w:cstheme="majorHAnsi"/>
          <w:color w:val="000000" w:themeColor="text1"/>
          <w:sz w:val="22"/>
          <w:szCs w:val="22"/>
        </w:rPr>
        <w:t xml:space="preserve"> Council’s disposal, the use of </w:t>
      </w:r>
      <w:r w:rsidR="00092B7D" w:rsidRPr="00866977">
        <w:rPr>
          <w:rFonts w:asciiTheme="majorHAnsi" w:hAnsiTheme="majorHAnsi" w:cstheme="majorHAnsi"/>
          <w:color w:val="000000" w:themeColor="text1"/>
          <w:sz w:val="22"/>
          <w:szCs w:val="22"/>
        </w:rPr>
        <w:t>B</w:t>
      </w:r>
      <w:r w:rsidR="00433B43" w:rsidRPr="00866977">
        <w:rPr>
          <w:rFonts w:asciiTheme="majorHAnsi" w:hAnsiTheme="majorHAnsi" w:cstheme="majorHAnsi"/>
          <w:color w:val="000000" w:themeColor="text1"/>
          <w:sz w:val="22"/>
          <w:szCs w:val="22"/>
        </w:rPr>
        <w:t xml:space="preserve">ed and </w:t>
      </w:r>
      <w:r w:rsidR="00092B7D" w:rsidRPr="00866977">
        <w:rPr>
          <w:rFonts w:asciiTheme="majorHAnsi" w:hAnsiTheme="majorHAnsi" w:cstheme="majorHAnsi"/>
          <w:color w:val="000000" w:themeColor="text1"/>
          <w:sz w:val="22"/>
          <w:szCs w:val="22"/>
        </w:rPr>
        <w:t>B</w:t>
      </w:r>
      <w:r w:rsidR="00433B43" w:rsidRPr="00866977">
        <w:rPr>
          <w:rFonts w:asciiTheme="majorHAnsi" w:hAnsiTheme="majorHAnsi" w:cstheme="majorHAnsi"/>
          <w:color w:val="000000" w:themeColor="text1"/>
          <w:sz w:val="22"/>
          <w:szCs w:val="22"/>
        </w:rPr>
        <w:t>reakfast will be minim</w:t>
      </w:r>
      <w:r w:rsidR="00F442AC" w:rsidRPr="00866977">
        <w:rPr>
          <w:rFonts w:asciiTheme="majorHAnsi" w:hAnsiTheme="majorHAnsi" w:cstheme="majorHAnsi"/>
          <w:color w:val="000000" w:themeColor="text1"/>
          <w:sz w:val="22"/>
          <w:szCs w:val="22"/>
        </w:rPr>
        <w:t>ised</w:t>
      </w:r>
      <w:r w:rsidR="00433B43" w:rsidRPr="00866977">
        <w:rPr>
          <w:rFonts w:asciiTheme="majorHAnsi" w:hAnsiTheme="majorHAnsi" w:cstheme="majorHAnsi"/>
          <w:color w:val="000000" w:themeColor="text1"/>
          <w:sz w:val="22"/>
          <w:szCs w:val="22"/>
        </w:rPr>
        <w:t xml:space="preserve">. </w:t>
      </w:r>
    </w:p>
    <w:p w14:paraId="35F69ED1" w14:textId="77777777" w:rsidR="00305C06" w:rsidRPr="00866977" w:rsidRDefault="00305C06" w:rsidP="00866977">
      <w:pPr>
        <w:pStyle w:val="NormalWeb"/>
        <w:spacing w:before="0" w:beforeAutospacing="0" w:after="0" w:afterAutospacing="0"/>
        <w:rPr>
          <w:rFonts w:asciiTheme="majorHAnsi" w:hAnsiTheme="majorHAnsi" w:cstheme="majorHAnsi"/>
          <w:color w:val="000000" w:themeColor="text1"/>
          <w:sz w:val="22"/>
          <w:szCs w:val="22"/>
        </w:rPr>
      </w:pPr>
    </w:p>
    <w:p w14:paraId="0CCCD72F" w14:textId="482ADCCD" w:rsidR="00433B43" w:rsidRPr="00866977" w:rsidRDefault="00CC620F"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5.9.2</w:t>
      </w:r>
      <w:r w:rsidRPr="00866977">
        <w:rPr>
          <w:rFonts w:asciiTheme="majorHAnsi" w:hAnsiTheme="majorHAnsi" w:cstheme="majorHAnsi"/>
          <w:color w:val="000000" w:themeColor="text1"/>
          <w:sz w:val="22"/>
          <w:szCs w:val="22"/>
        </w:rPr>
        <w:tab/>
      </w:r>
      <w:r w:rsidR="00433B43" w:rsidRPr="00866977">
        <w:rPr>
          <w:rFonts w:asciiTheme="majorHAnsi" w:hAnsiTheme="majorHAnsi" w:cstheme="majorHAnsi"/>
          <w:color w:val="000000" w:themeColor="text1"/>
          <w:sz w:val="22"/>
          <w:szCs w:val="22"/>
        </w:rPr>
        <w:t>Where Bed &amp; Breakfast accommodation is used it will only be done so in an emergency, where no other suitable accommodation is available</w:t>
      </w:r>
      <w:r w:rsidR="00FA51FB" w:rsidRPr="00866977">
        <w:rPr>
          <w:rFonts w:asciiTheme="majorHAnsi" w:hAnsiTheme="majorHAnsi" w:cstheme="majorHAnsi"/>
          <w:color w:val="000000" w:themeColor="text1"/>
          <w:sz w:val="22"/>
          <w:szCs w:val="22"/>
        </w:rPr>
        <w:t>.</w:t>
      </w:r>
      <w:r w:rsidR="00967626" w:rsidRPr="00866977">
        <w:rPr>
          <w:rFonts w:asciiTheme="majorHAnsi" w:hAnsiTheme="majorHAnsi" w:cstheme="majorHAnsi"/>
          <w:color w:val="000000" w:themeColor="text1"/>
          <w:sz w:val="22"/>
          <w:szCs w:val="22"/>
        </w:rPr>
        <w:t xml:space="preserve">  As soon as alternative accommodation is made available the applicant will be moved.</w:t>
      </w:r>
    </w:p>
    <w:p w14:paraId="513777D7" w14:textId="77777777" w:rsidR="00305C06" w:rsidRPr="00866977" w:rsidRDefault="00305C06" w:rsidP="00866977">
      <w:pPr>
        <w:pStyle w:val="NormalWeb"/>
        <w:spacing w:before="0" w:beforeAutospacing="0" w:after="0" w:afterAutospacing="0"/>
        <w:rPr>
          <w:rFonts w:asciiTheme="majorHAnsi" w:hAnsiTheme="majorHAnsi" w:cstheme="majorHAnsi"/>
          <w:color w:val="000000" w:themeColor="text1"/>
          <w:sz w:val="22"/>
          <w:szCs w:val="22"/>
        </w:rPr>
      </w:pPr>
    </w:p>
    <w:p w14:paraId="3BBC102A" w14:textId="31D9243B" w:rsidR="00FA51FB" w:rsidRPr="00866977" w:rsidRDefault="00CC620F"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5.9.3</w:t>
      </w:r>
      <w:r w:rsidRPr="00866977">
        <w:rPr>
          <w:rFonts w:asciiTheme="majorHAnsi" w:hAnsiTheme="majorHAnsi" w:cstheme="majorHAnsi"/>
          <w:color w:val="000000" w:themeColor="text1"/>
          <w:sz w:val="22"/>
          <w:szCs w:val="22"/>
        </w:rPr>
        <w:tab/>
      </w:r>
      <w:r w:rsidR="00B44EA9">
        <w:rPr>
          <w:rFonts w:asciiTheme="majorHAnsi" w:hAnsiTheme="majorHAnsi" w:cstheme="majorHAnsi"/>
          <w:color w:val="000000" w:themeColor="text1"/>
          <w:sz w:val="22"/>
          <w:szCs w:val="22"/>
        </w:rPr>
        <w:t>Were possible, h</w:t>
      </w:r>
      <w:r w:rsidR="00FA51FB" w:rsidRPr="00866977">
        <w:rPr>
          <w:rFonts w:asciiTheme="majorHAnsi" w:hAnsiTheme="majorHAnsi" w:cstheme="majorHAnsi"/>
          <w:color w:val="000000" w:themeColor="text1"/>
          <w:sz w:val="22"/>
          <w:szCs w:val="22"/>
        </w:rPr>
        <w:t>ouseholds with dependent children and/or a pregnant woman will not be placed in Bed &amp; Breakfast accommodation except in an emergency. In situations where they are placed in Be</w:t>
      </w:r>
      <w:r w:rsidR="00366B30" w:rsidRPr="00866977">
        <w:rPr>
          <w:rFonts w:asciiTheme="majorHAnsi" w:hAnsiTheme="majorHAnsi" w:cstheme="majorHAnsi"/>
          <w:color w:val="000000" w:themeColor="text1"/>
          <w:sz w:val="22"/>
          <w:szCs w:val="22"/>
        </w:rPr>
        <w:t xml:space="preserve">d &amp; </w:t>
      </w:r>
      <w:r w:rsidR="00092B7D" w:rsidRPr="00866977">
        <w:rPr>
          <w:rFonts w:asciiTheme="majorHAnsi" w:hAnsiTheme="majorHAnsi" w:cstheme="majorHAnsi"/>
          <w:color w:val="000000" w:themeColor="text1"/>
          <w:sz w:val="22"/>
          <w:szCs w:val="22"/>
        </w:rPr>
        <w:t>B</w:t>
      </w:r>
      <w:r w:rsidR="00366B30" w:rsidRPr="00866977">
        <w:rPr>
          <w:rFonts w:asciiTheme="majorHAnsi" w:hAnsiTheme="majorHAnsi" w:cstheme="majorHAnsi"/>
          <w:color w:val="000000" w:themeColor="text1"/>
          <w:sz w:val="22"/>
          <w:szCs w:val="22"/>
        </w:rPr>
        <w:t>reakfast</w:t>
      </w:r>
      <w:r w:rsidR="00F442AC" w:rsidRPr="00866977">
        <w:rPr>
          <w:rFonts w:asciiTheme="majorHAnsi" w:hAnsiTheme="majorHAnsi" w:cstheme="majorHAnsi"/>
          <w:color w:val="000000" w:themeColor="text1"/>
          <w:sz w:val="22"/>
          <w:szCs w:val="22"/>
        </w:rPr>
        <w:t>,</w:t>
      </w:r>
      <w:r w:rsidR="00366B30" w:rsidRPr="00866977">
        <w:rPr>
          <w:rFonts w:asciiTheme="majorHAnsi" w:hAnsiTheme="majorHAnsi" w:cstheme="majorHAnsi"/>
          <w:color w:val="000000" w:themeColor="text1"/>
          <w:sz w:val="22"/>
          <w:szCs w:val="22"/>
        </w:rPr>
        <w:t xml:space="preserve"> this will</w:t>
      </w:r>
      <w:r w:rsidR="00F442AC" w:rsidRPr="00866977">
        <w:rPr>
          <w:rFonts w:asciiTheme="majorHAnsi" w:hAnsiTheme="majorHAnsi" w:cstheme="majorHAnsi"/>
          <w:color w:val="000000" w:themeColor="text1"/>
          <w:sz w:val="22"/>
          <w:szCs w:val="22"/>
        </w:rPr>
        <w:t xml:space="preserve"> </w:t>
      </w:r>
      <w:r w:rsidR="00366B30" w:rsidRPr="00866977">
        <w:rPr>
          <w:rFonts w:asciiTheme="majorHAnsi" w:hAnsiTheme="majorHAnsi" w:cstheme="majorHAnsi"/>
          <w:color w:val="000000" w:themeColor="text1"/>
          <w:sz w:val="22"/>
          <w:szCs w:val="22"/>
        </w:rPr>
        <w:t xml:space="preserve">be for </w:t>
      </w:r>
      <w:r w:rsidR="00FA51FB" w:rsidRPr="00866977">
        <w:rPr>
          <w:rFonts w:asciiTheme="majorHAnsi" w:hAnsiTheme="majorHAnsi" w:cstheme="majorHAnsi"/>
          <w:color w:val="000000" w:themeColor="text1"/>
          <w:sz w:val="22"/>
          <w:szCs w:val="22"/>
        </w:rPr>
        <w:t>n</w:t>
      </w:r>
      <w:r w:rsidR="00366B30" w:rsidRPr="00866977">
        <w:rPr>
          <w:rFonts w:asciiTheme="majorHAnsi" w:hAnsiTheme="majorHAnsi" w:cstheme="majorHAnsi"/>
          <w:color w:val="000000" w:themeColor="text1"/>
          <w:sz w:val="22"/>
          <w:szCs w:val="22"/>
        </w:rPr>
        <w:t>o</w:t>
      </w:r>
      <w:r w:rsidR="00FA51FB" w:rsidRPr="00866977">
        <w:rPr>
          <w:rFonts w:asciiTheme="majorHAnsi" w:hAnsiTheme="majorHAnsi" w:cstheme="majorHAnsi"/>
          <w:color w:val="000000" w:themeColor="text1"/>
          <w:sz w:val="22"/>
          <w:szCs w:val="22"/>
        </w:rPr>
        <w:t xml:space="preserve"> longer than 6 weeks</w:t>
      </w:r>
      <w:r w:rsidR="00EB4366">
        <w:rPr>
          <w:rFonts w:asciiTheme="majorHAnsi" w:hAnsiTheme="majorHAnsi" w:cstheme="majorHAnsi"/>
          <w:color w:val="000000" w:themeColor="text1"/>
          <w:sz w:val="22"/>
          <w:szCs w:val="22"/>
        </w:rPr>
        <w:t xml:space="preserve"> wherever possible.</w:t>
      </w:r>
    </w:p>
    <w:p w14:paraId="57FD4A9F" w14:textId="77777777" w:rsidR="00305C06" w:rsidRPr="00866977" w:rsidRDefault="00305C06" w:rsidP="00866977">
      <w:pPr>
        <w:pStyle w:val="NormalWeb"/>
        <w:spacing w:before="0" w:beforeAutospacing="0" w:after="0" w:afterAutospacing="0"/>
        <w:rPr>
          <w:rFonts w:asciiTheme="majorHAnsi" w:hAnsiTheme="majorHAnsi" w:cstheme="majorHAnsi"/>
          <w:color w:val="000000" w:themeColor="text1"/>
          <w:sz w:val="22"/>
          <w:szCs w:val="22"/>
        </w:rPr>
      </w:pPr>
    </w:p>
    <w:p w14:paraId="6116E93B" w14:textId="01DE34B6" w:rsidR="00D20F14" w:rsidRPr="00866977" w:rsidRDefault="00CC620F"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5.9.4</w:t>
      </w:r>
      <w:r w:rsidRPr="00866977">
        <w:rPr>
          <w:rFonts w:asciiTheme="majorHAnsi" w:hAnsiTheme="majorHAnsi" w:cstheme="majorHAnsi"/>
          <w:color w:val="000000" w:themeColor="text1"/>
          <w:sz w:val="22"/>
          <w:szCs w:val="22"/>
        </w:rPr>
        <w:tab/>
      </w:r>
      <w:r w:rsidR="00433B43" w:rsidRPr="00866977">
        <w:rPr>
          <w:rFonts w:asciiTheme="majorHAnsi" w:hAnsiTheme="majorHAnsi" w:cstheme="majorHAnsi"/>
          <w:color w:val="000000" w:themeColor="text1"/>
          <w:sz w:val="22"/>
          <w:szCs w:val="22"/>
        </w:rPr>
        <w:t xml:space="preserve">If Bed and </w:t>
      </w:r>
      <w:r w:rsidR="00092B7D" w:rsidRPr="00866977">
        <w:rPr>
          <w:rFonts w:asciiTheme="majorHAnsi" w:hAnsiTheme="majorHAnsi" w:cstheme="majorHAnsi"/>
          <w:color w:val="000000" w:themeColor="text1"/>
          <w:sz w:val="22"/>
          <w:szCs w:val="22"/>
        </w:rPr>
        <w:t>B</w:t>
      </w:r>
      <w:r w:rsidR="00433B43" w:rsidRPr="00866977">
        <w:rPr>
          <w:rFonts w:asciiTheme="majorHAnsi" w:hAnsiTheme="majorHAnsi" w:cstheme="majorHAnsi"/>
          <w:color w:val="000000" w:themeColor="text1"/>
          <w:sz w:val="22"/>
          <w:szCs w:val="22"/>
        </w:rPr>
        <w:t xml:space="preserve">reakfast accommodation is used, it will be for as short </w:t>
      </w:r>
      <w:r w:rsidR="00182576" w:rsidRPr="00866977">
        <w:rPr>
          <w:rFonts w:asciiTheme="majorHAnsi" w:hAnsiTheme="majorHAnsi" w:cstheme="majorHAnsi"/>
          <w:color w:val="000000" w:themeColor="text1"/>
          <w:sz w:val="22"/>
          <w:szCs w:val="22"/>
        </w:rPr>
        <w:t>a time</w:t>
      </w:r>
      <w:r w:rsidR="00433B43" w:rsidRPr="00866977">
        <w:rPr>
          <w:rFonts w:asciiTheme="majorHAnsi" w:hAnsiTheme="majorHAnsi" w:cstheme="majorHAnsi"/>
          <w:color w:val="000000" w:themeColor="text1"/>
          <w:sz w:val="22"/>
          <w:szCs w:val="22"/>
        </w:rPr>
        <w:t xml:space="preserve"> as possible. </w:t>
      </w:r>
    </w:p>
    <w:p w14:paraId="657DA3B2" w14:textId="77777777" w:rsidR="00066FAF" w:rsidRPr="0068336C" w:rsidRDefault="00066FAF" w:rsidP="00866977">
      <w:pPr>
        <w:rPr>
          <w:rFonts w:asciiTheme="majorHAnsi" w:hAnsiTheme="majorHAnsi" w:cstheme="majorHAnsi"/>
          <w:color w:val="000000" w:themeColor="text1"/>
          <w:sz w:val="14"/>
          <w:szCs w:val="14"/>
        </w:rPr>
      </w:pPr>
    </w:p>
    <w:p w14:paraId="2F925059" w14:textId="1260B42A" w:rsidR="00433B43" w:rsidRPr="00866977" w:rsidRDefault="00CC620F" w:rsidP="00034E82">
      <w:pPr>
        <w:pStyle w:val="Heading2"/>
      </w:pPr>
      <w:r w:rsidRPr="00866977">
        <w:t>5.</w:t>
      </w:r>
      <w:r w:rsidR="00B46398" w:rsidRPr="00866977">
        <w:t>10</w:t>
      </w:r>
      <w:r w:rsidR="00305C06" w:rsidRPr="00866977">
        <w:t xml:space="preserve"> </w:t>
      </w:r>
      <w:r w:rsidRPr="00866977">
        <w:tab/>
      </w:r>
      <w:r w:rsidR="00433B43" w:rsidRPr="00866977">
        <w:t>Cost</w:t>
      </w:r>
    </w:p>
    <w:p w14:paraId="62918C96" w14:textId="77777777" w:rsidR="00CC620F" w:rsidRPr="0068336C" w:rsidRDefault="00CC620F" w:rsidP="00866977">
      <w:pPr>
        <w:pStyle w:val="NormalWeb"/>
        <w:spacing w:before="0" w:beforeAutospacing="0" w:after="0" w:afterAutospacing="0"/>
        <w:rPr>
          <w:rFonts w:asciiTheme="majorHAnsi" w:hAnsiTheme="majorHAnsi" w:cstheme="majorHAnsi"/>
          <w:color w:val="000000" w:themeColor="text1"/>
          <w:sz w:val="14"/>
          <w:szCs w:val="14"/>
        </w:rPr>
      </w:pPr>
    </w:p>
    <w:p w14:paraId="1FFDD9C1" w14:textId="6F1BB436" w:rsidR="00066FAF" w:rsidRPr="00866977" w:rsidRDefault="00995977" w:rsidP="00866977">
      <w:pPr>
        <w:pStyle w:val="NormalWeb"/>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5.10.1</w:t>
      </w:r>
      <w:r w:rsidRPr="00866977">
        <w:rPr>
          <w:rFonts w:asciiTheme="majorHAnsi" w:hAnsiTheme="majorHAnsi" w:cstheme="majorHAnsi"/>
          <w:color w:val="000000" w:themeColor="text1"/>
          <w:sz w:val="22"/>
          <w:szCs w:val="22"/>
        </w:rPr>
        <w:tab/>
      </w:r>
      <w:r w:rsidR="00182576">
        <w:rPr>
          <w:rFonts w:asciiTheme="majorHAnsi" w:hAnsiTheme="majorHAnsi" w:cstheme="majorHAnsi"/>
          <w:sz w:val="22"/>
          <w:szCs w:val="22"/>
        </w:rPr>
        <w:t>Trafford</w:t>
      </w:r>
      <w:r w:rsidR="00F57382" w:rsidRPr="00866977">
        <w:rPr>
          <w:rFonts w:asciiTheme="majorHAnsi" w:hAnsiTheme="majorHAnsi" w:cstheme="majorHAnsi"/>
          <w:color w:val="000000" w:themeColor="text1"/>
          <w:sz w:val="22"/>
          <w:szCs w:val="22"/>
        </w:rPr>
        <w:t xml:space="preserve"> Council will ensure that tempor</w:t>
      </w:r>
      <w:r w:rsidR="00066FAF" w:rsidRPr="00866977">
        <w:rPr>
          <w:rFonts w:asciiTheme="majorHAnsi" w:hAnsiTheme="majorHAnsi" w:cstheme="majorHAnsi"/>
          <w:color w:val="000000" w:themeColor="text1"/>
          <w:sz w:val="22"/>
          <w:szCs w:val="22"/>
        </w:rPr>
        <w:t xml:space="preserve">ary accommodation is affordable. </w:t>
      </w:r>
    </w:p>
    <w:p w14:paraId="16E784F1" w14:textId="77777777" w:rsidR="00066FAF" w:rsidRPr="00866977" w:rsidRDefault="00066FAF" w:rsidP="00866977">
      <w:pPr>
        <w:pStyle w:val="NormalWeb"/>
        <w:spacing w:before="0" w:beforeAutospacing="0" w:after="0" w:afterAutospacing="0"/>
        <w:rPr>
          <w:rFonts w:asciiTheme="majorHAnsi" w:hAnsiTheme="majorHAnsi" w:cstheme="majorHAnsi"/>
          <w:color w:val="000000" w:themeColor="text1"/>
          <w:sz w:val="22"/>
          <w:szCs w:val="22"/>
        </w:rPr>
      </w:pPr>
    </w:p>
    <w:p w14:paraId="2F204C40" w14:textId="7F618A05" w:rsidR="00066FAF" w:rsidRPr="00866977" w:rsidRDefault="00995977"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5.10.2</w:t>
      </w:r>
      <w:r w:rsidRPr="00866977">
        <w:rPr>
          <w:rFonts w:asciiTheme="majorHAnsi" w:hAnsiTheme="majorHAnsi" w:cstheme="majorHAnsi"/>
          <w:color w:val="000000" w:themeColor="text1"/>
          <w:sz w:val="22"/>
          <w:szCs w:val="22"/>
        </w:rPr>
        <w:tab/>
      </w:r>
      <w:r w:rsidR="00182576">
        <w:rPr>
          <w:rFonts w:asciiTheme="majorHAnsi" w:hAnsiTheme="majorHAnsi" w:cstheme="majorHAnsi"/>
          <w:sz w:val="22"/>
          <w:szCs w:val="22"/>
        </w:rPr>
        <w:t>Trafford</w:t>
      </w:r>
      <w:r w:rsidR="00066FAF" w:rsidRPr="00866977">
        <w:rPr>
          <w:rFonts w:asciiTheme="majorHAnsi" w:hAnsiTheme="majorHAnsi" w:cstheme="majorHAnsi"/>
          <w:color w:val="000000" w:themeColor="text1"/>
          <w:sz w:val="22"/>
          <w:szCs w:val="22"/>
        </w:rPr>
        <w:t xml:space="preserve"> Council will consider each households income and reach a conclusion as to what will be affordable, based on any savings the household might have, plus income received from employment and any benefits they may be entitled to claim.  </w:t>
      </w:r>
    </w:p>
    <w:p w14:paraId="4F75160A" w14:textId="77777777" w:rsidR="00305C06" w:rsidRPr="00866977" w:rsidRDefault="00305C06" w:rsidP="00866977">
      <w:pPr>
        <w:pStyle w:val="NormalWeb"/>
        <w:spacing w:before="0" w:beforeAutospacing="0" w:after="0" w:afterAutospacing="0"/>
        <w:rPr>
          <w:rFonts w:asciiTheme="majorHAnsi" w:hAnsiTheme="majorHAnsi" w:cstheme="majorHAnsi"/>
          <w:color w:val="000000" w:themeColor="text1"/>
          <w:sz w:val="22"/>
          <w:szCs w:val="22"/>
        </w:rPr>
      </w:pPr>
    </w:p>
    <w:p w14:paraId="13B48D85" w14:textId="40D58843" w:rsidR="008F4757" w:rsidRPr="00866977" w:rsidRDefault="00995977"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5.10.3</w:t>
      </w:r>
      <w:r w:rsidRPr="00866977">
        <w:rPr>
          <w:rFonts w:asciiTheme="majorHAnsi" w:hAnsiTheme="majorHAnsi" w:cstheme="majorHAnsi"/>
          <w:color w:val="000000" w:themeColor="text1"/>
          <w:sz w:val="22"/>
          <w:szCs w:val="22"/>
        </w:rPr>
        <w:tab/>
      </w:r>
      <w:r w:rsidR="00EB4366">
        <w:rPr>
          <w:rFonts w:asciiTheme="majorHAnsi" w:hAnsiTheme="majorHAnsi" w:cstheme="majorHAnsi"/>
          <w:sz w:val="22"/>
          <w:szCs w:val="22"/>
        </w:rPr>
        <w:t xml:space="preserve">Trafford </w:t>
      </w:r>
      <w:r w:rsidR="008F4757" w:rsidRPr="00866977">
        <w:rPr>
          <w:rFonts w:asciiTheme="majorHAnsi" w:hAnsiTheme="majorHAnsi" w:cstheme="majorHAnsi"/>
          <w:color w:val="000000" w:themeColor="text1"/>
          <w:sz w:val="22"/>
          <w:szCs w:val="22"/>
        </w:rPr>
        <w:t xml:space="preserve">Council accepts that accommodation </w:t>
      </w:r>
      <w:r w:rsidR="00F442AC" w:rsidRPr="00866977">
        <w:rPr>
          <w:rFonts w:asciiTheme="majorHAnsi" w:hAnsiTheme="majorHAnsi" w:cstheme="majorHAnsi"/>
          <w:color w:val="000000" w:themeColor="text1"/>
          <w:sz w:val="22"/>
          <w:szCs w:val="22"/>
        </w:rPr>
        <w:t>may</w:t>
      </w:r>
      <w:r w:rsidR="008F4757" w:rsidRPr="00866977">
        <w:rPr>
          <w:rFonts w:asciiTheme="majorHAnsi" w:hAnsiTheme="majorHAnsi" w:cstheme="majorHAnsi"/>
          <w:color w:val="000000" w:themeColor="text1"/>
          <w:sz w:val="22"/>
          <w:szCs w:val="22"/>
        </w:rPr>
        <w:t xml:space="preserve"> not be suitable if the applicant’s net income, after payment of housing costs, would be sig</w:t>
      </w:r>
      <w:r w:rsidR="00882D7A" w:rsidRPr="00866977">
        <w:rPr>
          <w:rFonts w:asciiTheme="majorHAnsi" w:hAnsiTheme="majorHAnsi" w:cstheme="majorHAnsi"/>
          <w:color w:val="000000" w:themeColor="text1"/>
          <w:sz w:val="22"/>
          <w:szCs w:val="22"/>
        </w:rPr>
        <w:t xml:space="preserve">nificantly less than </w:t>
      </w:r>
      <w:r w:rsidR="00F442AC" w:rsidRPr="00866977">
        <w:rPr>
          <w:rFonts w:asciiTheme="majorHAnsi" w:hAnsiTheme="majorHAnsi" w:cstheme="majorHAnsi"/>
          <w:color w:val="000000" w:themeColor="text1"/>
          <w:sz w:val="22"/>
          <w:szCs w:val="22"/>
        </w:rPr>
        <w:t>subsistence benefit</w:t>
      </w:r>
      <w:r w:rsidR="008F4757" w:rsidRPr="00866977">
        <w:rPr>
          <w:rFonts w:asciiTheme="majorHAnsi" w:hAnsiTheme="majorHAnsi" w:cstheme="majorHAnsi"/>
          <w:color w:val="000000" w:themeColor="text1"/>
          <w:sz w:val="22"/>
          <w:szCs w:val="22"/>
        </w:rPr>
        <w:t xml:space="preserve"> levels</w:t>
      </w:r>
      <w:r w:rsidR="00066FAF" w:rsidRPr="00866977">
        <w:rPr>
          <w:rFonts w:asciiTheme="majorHAnsi" w:hAnsiTheme="majorHAnsi" w:cstheme="majorHAnsi"/>
          <w:color w:val="000000" w:themeColor="text1"/>
          <w:sz w:val="22"/>
          <w:szCs w:val="22"/>
        </w:rPr>
        <w:t xml:space="preserve"> (e.g. significantly exceed</w:t>
      </w:r>
      <w:r w:rsidR="00B46398" w:rsidRPr="00866977">
        <w:rPr>
          <w:rFonts w:asciiTheme="majorHAnsi" w:hAnsiTheme="majorHAnsi" w:cstheme="majorHAnsi"/>
          <w:color w:val="000000" w:themeColor="text1"/>
          <w:sz w:val="22"/>
          <w:szCs w:val="22"/>
        </w:rPr>
        <w:t>s the Overall Benefit C</w:t>
      </w:r>
      <w:r w:rsidR="00066FAF" w:rsidRPr="00866977">
        <w:rPr>
          <w:rFonts w:asciiTheme="majorHAnsi" w:hAnsiTheme="majorHAnsi" w:cstheme="majorHAnsi"/>
          <w:color w:val="000000" w:themeColor="text1"/>
          <w:sz w:val="22"/>
          <w:szCs w:val="22"/>
        </w:rPr>
        <w:t>ap for claimants in receipt of Universal Credit)</w:t>
      </w:r>
      <w:r w:rsidR="00F442AC" w:rsidRPr="00866977">
        <w:rPr>
          <w:rFonts w:asciiTheme="majorHAnsi" w:hAnsiTheme="majorHAnsi" w:cstheme="majorHAnsi"/>
          <w:color w:val="000000" w:themeColor="text1"/>
          <w:sz w:val="22"/>
          <w:szCs w:val="22"/>
        </w:rPr>
        <w:t>, and where this may</w:t>
      </w:r>
      <w:r w:rsidR="00320B7B" w:rsidRPr="00866977">
        <w:rPr>
          <w:rFonts w:asciiTheme="majorHAnsi" w:hAnsiTheme="majorHAnsi" w:cstheme="majorHAnsi"/>
          <w:color w:val="000000" w:themeColor="text1"/>
          <w:sz w:val="22"/>
          <w:szCs w:val="22"/>
        </w:rPr>
        <w:t xml:space="preserve"> be</w:t>
      </w:r>
      <w:r w:rsidR="00F442AC" w:rsidRPr="00866977">
        <w:rPr>
          <w:rFonts w:asciiTheme="majorHAnsi" w:hAnsiTheme="majorHAnsi" w:cstheme="majorHAnsi"/>
          <w:color w:val="000000" w:themeColor="text1"/>
          <w:sz w:val="22"/>
          <w:szCs w:val="22"/>
        </w:rPr>
        <w:t xml:space="preserve"> the case</w:t>
      </w:r>
      <w:r w:rsidR="00320B7B" w:rsidRPr="00866977">
        <w:rPr>
          <w:rFonts w:asciiTheme="majorHAnsi" w:hAnsiTheme="majorHAnsi" w:cstheme="majorHAnsi"/>
          <w:color w:val="000000" w:themeColor="text1"/>
          <w:sz w:val="22"/>
          <w:szCs w:val="22"/>
        </w:rPr>
        <w:t xml:space="preserve">, the Council may seek to </w:t>
      </w:r>
      <w:bookmarkStart w:id="1" w:name="_Hlk23246266"/>
      <w:r w:rsidR="00320B7B" w:rsidRPr="00866977">
        <w:rPr>
          <w:rFonts w:asciiTheme="majorHAnsi" w:hAnsiTheme="majorHAnsi" w:cstheme="majorHAnsi"/>
          <w:color w:val="000000" w:themeColor="text1"/>
          <w:sz w:val="22"/>
          <w:szCs w:val="22"/>
        </w:rPr>
        <w:t>minimise the applicant’s liability to the rent payable and/or cover any associated costs in excess of what may be considered reasonable.</w:t>
      </w:r>
    </w:p>
    <w:bookmarkEnd w:id="1"/>
    <w:p w14:paraId="59DB69D4" w14:textId="77777777" w:rsidR="00305C06" w:rsidRPr="00866977" w:rsidRDefault="00305C06" w:rsidP="00866977">
      <w:pPr>
        <w:pStyle w:val="NormalWeb"/>
        <w:spacing w:before="0" w:beforeAutospacing="0" w:after="0" w:afterAutospacing="0"/>
        <w:rPr>
          <w:rFonts w:asciiTheme="majorHAnsi" w:hAnsiTheme="majorHAnsi" w:cstheme="majorHAnsi"/>
          <w:color w:val="000000" w:themeColor="text1"/>
          <w:sz w:val="22"/>
          <w:szCs w:val="22"/>
        </w:rPr>
      </w:pPr>
    </w:p>
    <w:p w14:paraId="4843B0E1" w14:textId="7CB020B2" w:rsidR="00320B7B" w:rsidRPr="00866977" w:rsidRDefault="00CC620F"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lastRenderedPageBreak/>
        <w:t>5.10.4</w:t>
      </w:r>
      <w:r w:rsidRPr="00866977">
        <w:rPr>
          <w:rFonts w:asciiTheme="majorHAnsi" w:hAnsiTheme="majorHAnsi" w:cstheme="majorHAnsi"/>
          <w:color w:val="000000" w:themeColor="text1"/>
          <w:sz w:val="22"/>
          <w:szCs w:val="22"/>
        </w:rPr>
        <w:tab/>
      </w:r>
      <w:r w:rsidR="00320B7B" w:rsidRPr="00866977">
        <w:rPr>
          <w:rFonts w:asciiTheme="majorHAnsi" w:hAnsiTheme="majorHAnsi" w:cstheme="majorHAnsi"/>
          <w:color w:val="000000" w:themeColor="text1"/>
          <w:sz w:val="22"/>
          <w:szCs w:val="22"/>
        </w:rPr>
        <w:t>Where possible, a</w:t>
      </w:r>
      <w:r w:rsidR="00882D7A" w:rsidRPr="00866977">
        <w:rPr>
          <w:rFonts w:asciiTheme="majorHAnsi" w:hAnsiTheme="majorHAnsi" w:cstheme="majorHAnsi"/>
          <w:color w:val="000000" w:themeColor="text1"/>
          <w:sz w:val="22"/>
          <w:szCs w:val="22"/>
        </w:rPr>
        <w:t xml:space="preserve">pplicants who are in low paid employment </w:t>
      </w:r>
      <w:r w:rsidR="00320B7B" w:rsidRPr="00866977">
        <w:rPr>
          <w:rFonts w:asciiTheme="majorHAnsi" w:hAnsiTheme="majorHAnsi" w:cstheme="majorHAnsi"/>
          <w:color w:val="000000" w:themeColor="text1"/>
          <w:sz w:val="22"/>
          <w:szCs w:val="22"/>
        </w:rPr>
        <w:t>may</w:t>
      </w:r>
      <w:r w:rsidR="00882D7A" w:rsidRPr="00866977">
        <w:rPr>
          <w:rFonts w:asciiTheme="majorHAnsi" w:hAnsiTheme="majorHAnsi" w:cstheme="majorHAnsi"/>
          <w:color w:val="000000" w:themeColor="text1"/>
          <w:sz w:val="22"/>
          <w:szCs w:val="22"/>
        </w:rPr>
        <w:t xml:space="preserve"> not be placed in accommodation where they could only meet the housing costs by resorting to </w:t>
      </w:r>
      <w:r w:rsidR="00461615" w:rsidRPr="00866977">
        <w:rPr>
          <w:rFonts w:asciiTheme="majorHAnsi" w:hAnsiTheme="majorHAnsi" w:cstheme="majorHAnsi"/>
          <w:color w:val="000000" w:themeColor="text1"/>
          <w:sz w:val="22"/>
          <w:szCs w:val="22"/>
        </w:rPr>
        <w:t>ceas</w:t>
      </w:r>
      <w:r w:rsidR="00B41599">
        <w:rPr>
          <w:rFonts w:asciiTheme="majorHAnsi" w:hAnsiTheme="majorHAnsi" w:cstheme="majorHAnsi"/>
          <w:color w:val="000000" w:themeColor="text1"/>
          <w:sz w:val="22"/>
          <w:szCs w:val="22"/>
        </w:rPr>
        <w:t>e</w:t>
      </w:r>
      <w:r w:rsidR="00461615" w:rsidRPr="00866977">
        <w:rPr>
          <w:rFonts w:asciiTheme="majorHAnsi" w:hAnsiTheme="majorHAnsi" w:cstheme="majorHAnsi"/>
          <w:color w:val="000000" w:themeColor="text1"/>
          <w:sz w:val="22"/>
          <w:szCs w:val="22"/>
        </w:rPr>
        <w:t xml:space="preserve"> to work and instead claim</w:t>
      </w:r>
      <w:r w:rsidR="00882D7A" w:rsidRPr="00866977">
        <w:rPr>
          <w:rFonts w:asciiTheme="majorHAnsi" w:hAnsiTheme="majorHAnsi" w:cstheme="majorHAnsi"/>
          <w:color w:val="000000" w:themeColor="text1"/>
          <w:sz w:val="22"/>
          <w:szCs w:val="22"/>
        </w:rPr>
        <w:t xml:space="preserve"> benefit</w:t>
      </w:r>
      <w:r w:rsidR="00320B7B" w:rsidRPr="00866977">
        <w:rPr>
          <w:rFonts w:asciiTheme="majorHAnsi" w:hAnsiTheme="majorHAnsi" w:cstheme="majorHAnsi"/>
          <w:color w:val="000000" w:themeColor="text1"/>
          <w:sz w:val="22"/>
          <w:szCs w:val="22"/>
        </w:rPr>
        <w:t>s</w:t>
      </w:r>
      <w:r w:rsidR="00882D7A" w:rsidRPr="00866977">
        <w:rPr>
          <w:rFonts w:asciiTheme="majorHAnsi" w:hAnsiTheme="majorHAnsi" w:cstheme="majorHAnsi"/>
          <w:color w:val="000000" w:themeColor="text1"/>
          <w:sz w:val="22"/>
          <w:szCs w:val="22"/>
        </w:rPr>
        <w:t>.</w:t>
      </w:r>
      <w:r w:rsidR="00320B7B" w:rsidRPr="00866977">
        <w:rPr>
          <w:rFonts w:asciiTheme="majorHAnsi" w:hAnsiTheme="majorHAnsi" w:cstheme="majorHAnsi"/>
          <w:color w:val="000000" w:themeColor="text1"/>
          <w:sz w:val="22"/>
          <w:szCs w:val="22"/>
        </w:rPr>
        <w:t xml:space="preserve"> The Council will support all working households to maximise access to benefits and minimise the applicant’s liability to the rent payable and/or cover any associated costs </w:t>
      </w:r>
      <w:proofErr w:type="gramStart"/>
      <w:r w:rsidR="00320B7B" w:rsidRPr="00866977">
        <w:rPr>
          <w:rFonts w:asciiTheme="majorHAnsi" w:hAnsiTheme="majorHAnsi" w:cstheme="majorHAnsi"/>
          <w:color w:val="000000" w:themeColor="text1"/>
          <w:sz w:val="22"/>
          <w:szCs w:val="22"/>
        </w:rPr>
        <w:t>in excess of</w:t>
      </w:r>
      <w:proofErr w:type="gramEnd"/>
      <w:r w:rsidR="00320B7B" w:rsidRPr="00866977">
        <w:rPr>
          <w:rFonts w:asciiTheme="majorHAnsi" w:hAnsiTheme="majorHAnsi" w:cstheme="majorHAnsi"/>
          <w:color w:val="000000" w:themeColor="text1"/>
          <w:sz w:val="22"/>
          <w:szCs w:val="22"/>
        </w:rPr>
        <w:t xml:space="preserve"> what may be considered reasonable.</w:t>
      </w:r>
    </w:p>
    <w:p w14:paraId="286DCD94" w14:textId="77777777" w:rsidR="00066FAF" w:rsidRPr="00866977" w:rsidRDefault="00066FAF" w:rsidP="00866977">
      <w:pPr>
        <w:pStyle w:val="NormalWeb"/>
        <w:spacing w:before="0" w:beforeAutospacing="0" w:after="0" w:afterAutospacing="0"/>
        <w:rPr>
          <w:rFonts w:asciiTheme="majorHAnsi" w:hAnsiTheme="majorHAnsi" w:cstheme="majorHAnsi"/>
          <w:color w:val="000000" w:themeColor="text1"/>
          <w:sz w:val="22"/>
          <w:szCs w:val="22"/>
        </w:rPr>
      </w:pPr>
    </w:p>
    <w:p w14:paraId="266D4626" w14:textId="05A46CD2" w:rsidR="00F57382" w:rsidRPr="00866977" w:rsidRDefault="00CC620F"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5.10.5</w:t>
      </w:r>
      <w:r w:rsidRPr="00866977">
        <w:rPr>
          <w:rFonts w:asciiTheme="majorHAnsi" w:hAnsiTheme="majorHAnsi" w:cstheme="majorHAnsi"/>
          <w:color w:val="000000" w:themeColor="text1"/>
          <w:sz w:val="22"/>
          <w:szCs w:val="22"/>
        </w:rPr>
        <w:tab/>
      </w:r>
      <w:r w:rsidR="00F57382" w:rsidRPr="00866977">
        <w:rPr>
          <w:rFonts w:asciiTheme="majorHAnsi" w:hAnsiTheme="majorHAnsi" w:cstheme="majorHAnsi"/>
          <w:color w:val="000000" w:themeColor="text1"/>
          <w:sz w:val="22"/>
          <w:szCs w:val="22"/>
        </w:rPr>
        <w:t>Applicants will be advised of the costs associated with temporary accommodation including eligible and ineligible costs.</w:t>
      </w:r>
    </w:p>
    <w:p w14:paraId="5FB97FB1" w14:textId="77777777" w:rsidR="00305C06" w:rsidRPr="00EA4728" w:rsidRDefault="00305C06" w:rsidP="00866977">
      <w:pPr>
        <w:pStyle w:val="NormalWeb"/>
        <w:spacing w:before="0" w:beforeAutospacing="0" w:after="0" w:afterAutospacing="0"/>
        <w:rPr>
          <w:rFonts w:asciiTheme="majorHAnsi" w:hAnsiTheme="majorHAnsi" w:cstheme="majorHAnsi"/>
          <w:color w:val="000000" w:themeColor="text1"/>
          <w:sz w:val="14"/>
          <w:szCs w:val="14"/>
        </w:rPr>
      </w:pPr>
    </w:p>
    <w:p w14:paraId="0E99B65C" w14:textId="77777777" w:rsidR="00CC620F" w:rsidRPr="00866977" w:rsidRDefault="00CC620F" w:rsidP="00034E82">
      <w:pPr>
        <w:pStyle w:val="Heading2"/>
      </w:pPr>
      <w:r w:rsidRPr="00866977">
        <w:t>5.</w:t>
      </w:r>
      <w:r w:rsidR="00B46398" w:rsidRPr="00866977">
        <w:t>11</w:t>
      </w:r>
      <w:r w:rsidR="00305C06" w:rsidRPr="00866977">
        <w:t xml:space="preserve"> </w:t>
      </w:r>
      <w:r w:rsidRPr="00866977">
        <w:tab/>
      </w:r>
      <w:r w:rsidR="003A210D" w:rsidRPr="00866977">
        <w:t>Change of circumstances</w:t>
      </w:r>
    </w:p>
    <w:p w14:paraId="3C6B1916" w14:textId="39F5AA55" w:rsidR="003A210D" w:rsidRPr="00EA4728" w:rsidRDefault="003A210D" w:rsidP="00866977">
      <w:pPr>
        <w:pStyle w:val="NormalWeb"/>
        <w:spacing w:before="0" w:beforeAutospacing="0" w:after="0" w:afterAutospacing="0"/>
        <w:rPr>
          <w:rFonts w:asciiTheme="majorHAnsi" w:hAnsiTheme="majorHAnsi" w:cstheme="majorHAnsi"/>
          <w:color w:val="000000" w:themeColor="text1"/>
          <w:sz w:val="14"/>
          <w:szCs w:val="14"/>
        </w:rPr>
      </w:pPr>
      <w:r w:rsidRPr="00866977">
        <w:rPr>
          <w:rFonts w:asciiTheme="majorHAnsi" w:hAnsiTheme="majorHAnsi" w:cstheme="majorHAnsi"/>
          <w:color w:val="000000" w:themeColor="text1"/>
          <w:sz w:val="22"/>
          <w:szCs w:val="22"/>
        </w:rPr>
        <w:t xml:space="preserve"> </w:t>
      </w:r>
    </w:p>
    <w:p w14:paraId="73AE483E" w14:textId="6420D333" w:rsidR="003A210D" w:rsidRPr="00866977" w:rsidRDefault="00CC620F"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5.11.1</w:t>
      </w:r>
      <w:r w:rsidRPr="00866977">
        <w:rPr>
          <w:rFonts w:asciiTheme="majorHAnsi" w:hAnsiTheme="majorHAnsi" w:cstheme="majorHAnsi"/>
          <w:color w:val="000000" w:themeColor="text1"/>
          <w:sz w:val="22"/>
          <w:szCs w:val="22"/>
        </w:rPr>
        <w:tab/>
      </w:r>
      <w:r w:rsidR="003A210D" w:rsidRPr="00866977">
        <w:rPr>
          <w:rFonts w:asciiTheme="majorHAnsi" w:hAnsiTheme="majorHAnsi" w:cstheme="majorHAnsi"/>
          <w:color w:val="000000" w:themeColor="text1"/>
          <w:sz w:val="22"/>
          <w:szCs w:val="22"/>
        </w:rPr>
        <w:t>Any change of circumstances that affects an applicant's need</w:t>
      </w:r>
      <w:r w:rsidR="00F57382" w:rsidRPr="00866977">
        <w:rPr>
          <w:rFonts w:asciiTheme="majorHAnsi" w:hAnsiTheme="majorHAnsi" w:cstheme="majorHAnsi"/>
          <w:color w:val="000000" w:themeColor="text1"/>
          <w:sz w:val="22"/>
          <w:szCs w:val="22"/>
        </w:rPr>
        <w:t>s</w:t>
      </w:r>
      <w:r w:rsidR="003A210D" w:rsidRPr="00866977">
        <w:rPr>
          <w:rFonts w:asciiTheme="majorHAnsi" w:hAnsiTheme="majorHAnsi" w:cstheme="majorHAnsi"/>
          <w:color w:val="000000" w:themeColor="text1"/>
          <w:sz w:val="22"/>
          <w:szCs w:val="22"/>
        </w:rPr>
        <w:t xml:space="preserve"> in relation to temporary accommodation will be considered on a case-by-case basis. An assessment of what is reasonable </w:t>
      </w:r>
      <w:proofErr w:type="gramStart"/>
      <w:r w:rsidR="003A210D" w:rsidRPr="00866977">
        <w:rPr>
          <w:rFonts w:asciiTheme="majorHAnsi" w:hAnsiTheme="majorHAnsi" w:cstheme="majorHAnsi"/>
          <w:color w:val="000000" w:themeColor="text1"/>
          <w:sz w:val="22"/>
          <w:szCs w:val="22"/>
        </w:rPr>
        <w:t>with regard to</w:t>
      </w:r>
      <w:proofErr w:type="gramEnd"/>
      <w:r w:rsidR="003A210D" w:rsidRPr="00866977">
        <w:rPr>
          <w:rFonts w:asciiTheme="majorHAnsi" w:hAnsiTheme="majorHAnsi" w:cstheme="majorHAnsi"/>
          <w:color w:val="000000" w:themeColor="text1"/>
          <w:sz w:val="22"/>
          <w:szCs w:val="22"/>
        </w:rPr>
        <w:t xml:space="preserve"> guidance will be made. </w:t>
      </w:r>
    </w:p>
    <w:p w14:paraId="6B400271" w14:textId="77777777" w:rsidR="00CC620F" w:rsidRPr="00866977" w:rsidRDefault="00CC620F"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p>
    <w:p w14:paraId="7437099D" w14:textId="4A6B29F2" w:rsidR="003A210D" w:rsidRPr="00866977" w:rsidRDefault="00995977"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5.11.2</w:t>
      </w:r>
      <w:r w:rsidRPr="00866977">
        <w:rPr>
          <w:rFonts w:asciiTheme="majorHAnsi" w:hAnsiTheme="majorHAnsi" w:cstheme="majorHAnsi"/>
          <w:color w:val="000000" w:themeColor="text1"/>
          <w:sz w:val="22"/>
          <w:szCs w:val="22"/>
        </w:rPr>
        <w:tab/>
      </w:r>
      <w:r w:rsidR="00EA4728">
        <w:rPr>
          <w:rFonts w:asciiTheme="majorHAnsi" w:hAnsiTheme="majorHAnsi" w:cstheme="majorHAnsi"/>
          <w:sz w:val="22"/>
          <w:szCs w:val="22"/>
        </w:rPr>
        <w:t>Trafford</w:t>
      </w:r>
      <w:r w:rsidR="003A210D" w:rsidRPr="00866977">
        <w:rPr>
          <w:rFonts w:asciiTheme="majorHAnsi" w:hAnsiTheme="majorHAnsi" w:cstheme="majorHAnsi"/>
          <w:color w:val="000000" w:themeColor="text1"/>
          <w:sz w:val="22"/>
          <w:szCs w:val="22"/>
        </w:rPr>
        <w:t xml:space="preserve"> Council’s duty is to the applicant and the provision of temporary accommodation </w:t>
      </w:r>
      <w:r w:rsidRPr="00866977">
        <w:rPr>
          <w:rFonts w:asciiTheme="majorHAnsi" w:hAnsiTheme="majorHAnsi" w:cstheme="majorHAnsi"/>
          <w:color w:val="000000" w:themeColor="text1"/>
          <w:sz w:val="22"/>
          <w:szCs w:val="22"/>
        </w:rPr>
        <w:t xml:space="preserve">to meet their needs. However, </w:t>
      </w:r>
      <w:r w:rsidR="006947BE">
        <w:rPr>
          <w:rFonts w:asciiTheme="majorHAnsi" w:hAnsiTheme="majorHAnsi" w:cstheme="majorHAnsi"/>
          <w:sz w:val="22"/>
          <w:szCs w:val="22"/>
        </w:rPr>
        <w:t xml:space="preserve">Trafford </w:t>
      </w:r>
      <w:r w:rsidRPr="00866977">
        <w:rPr>
          <w:rFonts w:asciiTheme="majorHAnsi" w:hAnsiTheme="majorHAnsi" w:cstheme="majorHAnsi"/>
          <w:sz w:val="22"/>
          <w:szCs w:val="22"/>
        </w:rPr>
        <w:t>Council</w:t>
      </w:r>
      <w:r w:rsidR="003A210D" w:rsidRPr="00866977">
        <w:rPr>
          <w:rFonts w:asciiTheme="majorHAnsi" w:hAnsiTheme="majorHAnsi" w:cstheme="majorHAnsi"/>
          <w:color w:val="000000" w:themeColor="text1"/>
          <w:sz w:val="22"/>
          <w:szCs w:val="22"/>
        </w:rPr>
        <w:t xml:space="preserve"> recognise that due to the length of time applicants spend in temporary accommodation, their circumstances may change to the extent that alternative temporary accommodation is needed. </w:t>
      </w:r>
    </w:p>
    <w:p w14:paraId="6A64A35B" w14:textId="77777777" w:rsidR="00305C06" w:rsidRPr="00866977" w:rsidRDefault="00305C06" w:rsidP="00866977">
      <w:pPr>
        <w:pStyle w:val="NormalWeb"/>
        <w:spacing w:before="0" w:beforeAutospacing="0" w:after="0" w:afterAutospacing="0"/>
        <w:rPr>
          <w:rFonts w:asciiTheme="majorHAnsi" w:hAnsiTheme="majorHAnsi" w:cstheme="majorHAnsi"/>
          <w:color w:val="000000" w:themeColor="text1"/>
          <w:sz w:val="22"/>
          <w:szCs w:val="22"/>
        </w:rPr>
      </w:pPr>
    </w:p>
    <w:p w14:paraId="7E78BDED" w14:textId="69C46F34" w:rsidR="003A210D" w:rsidRPr="00866977" w:rsidRDefault="00CC620F"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5.11.3</w:t>
      </w:r>
      <w:r w:rsidRPr="00866977">
        <w:rPr>
          <w:rFonts w:asciiTheme="majorHAnsi" w:hAnsiTheme="majorHAnsi" w:cstheme="majorHAnsi"/>
          <w:color w:val="000000" w:themeColor="text1"/>
          <w:sz w:val="22"/>
          <w:szCs w:val="22"/>
        </w:rPr>
        <w:tab/>
      </w:r>
      <w:r w:rsidR="003A210D" w:rsidRPr="00866977">
        <w:rPr>
          <w:rFonts w:asciiTheme="majorHAnsi" w:hAnsiTheme="majorHAnsi" w:cstheme="majorHAnsi"/>
          <w:color w:val="000000" w:themeColor="text1"/>
          <w:sz w:val="22"/>
          <w:szCs w:val="22"/>
        </w:rPr>
        <w:t>Changes in circumstances that make the temp</w:t>
      </w:r>
      <w:r w:rsidR="00B23B8F" w:rsidRPr="00866977">
        <w:rPr>
          <w:rFonts w:asciiTheme="majorHAnsi" w:hAnsiTheme="majorHAnsi" w:cstheme="majorHAnsi"/>
          <w:color w:val="000000" w:themeColor="text1"/>
          <w:sz w:val="22"/>
          <w:szCs w:val="22"/>
        </w:rPr>
        <w:t>orary accommodation unsuitable</w:t>
      </w:r>
      <w:r w:rsidR="003A210D" w:rsidRPr="00866977">
        <w:rPr>
          <w:rFonts w:asciiTheme="majorHAnsi" w:hAnsiTheme="majorHAnsi" w:cstheme="majorHAnsi"/>
          <w:color w:val="000000" w:themeColor="text1"/>
          <w:sz w:val="22"/>
          <w:szCs w:val="22"/>
        </w:rPr>
        <w:t xml:space="preserve"> will be given priority for a move to alternative temporary accommodation. </w:t>
      </w:r>
    </w:p>
    <w:p w14:paraId="31DBD624" w14:textId="77777777" w:rsidR="00305C06" w:rsidRPr="006947BE" w:rsidRDefault="00305C06" w:rsidP="00866977">
      <w:pPr>
        <w:pStyle w:val="NormalWeb"/>
        <w:spacing w:before="0" w:beforeAutospacing="0" w:after="0" w:afterAutospacing="0"/>
        <w:rPr>
          <w:rFonts w:asciiTheme="majorHAnsi" w:hAnsiTheme="majorHAnsi" w:cstheme="majorHAnsi"/>
          <w:color w:val="000000" w:themeColor="text1"/>
          <w:sz w:val="14"/>
          <w:szCs w:val="14"/>
        </w:rPr>
      </w:pPr>
    </w:p>
    <w:p w14:paraId="42617662" w14:textId="05C5E20A" w:rsidR="003A210D" w:rsidRDefault="00CC620F" w:rsidP="00034E82">
      <w:pPr>
        <w:pStyle w:val="Heading2"/>
      </w:pPr>
      <w:r w:rsidRPr="00866977">
        <w:t>5.</w:t>
      </w:r>
      <w:r w:rsidR="00B46398" w:rsidRPr="00866977">
        <w:t>12</w:t>
      </w:r>
      <w:r w:rsidR="00305C06" w:rsidRPr="00866977">
        <w:t xml:space="preserve"> </w:t>
      </w:r>
      <w:r w:rsidRPr="00866977">
        <w:tab/>
      </w:r>
      <w:r w:rsidR="003A210D" w:rsidRPr="00866977">
        <w:t xml:space="preserve">Management Standards </w:t>
      </w:r>
    </w:p>
    <w:p w14:paraId="68C5D723" w14:textId="77777777" w:rsidR="006947BE" w:rsidRPr="006947BE" w:rsidRDefault="006947BE" w:rsidP="006947BE">
      <w:pPr>
        <w:rPr>
          <w:sz w:val="14"/>
          <w:szCs w:val="14"/>
        </w:rPr>
      </w:pPr>
    </w:p>
    <w:p w14:paraId="7B18DB4C" w14:textId="3A04A14C" w:rsidR="00771CB6" w:rsidRDefault="00771CB6" w:rsidP="00771CB6">
      <w:pPr>
        <w:pStyle w:val="NormalWeb"/>
        <w:spacing w:before="0" w:beforeAutospacing="0" w:after="0" w:afterAutospacing="0"/>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5.12.1</w:t>
      </w:r>
      <w:r>
        <w:rPr>
          <w:rFonts w:asciiTheme="majorHAnsi" w:hAnsiTheme="majorHAnsi" w:cstheme="majorHAnsi"/>
          <w:color w:val="000000" w:themeColor="text1"/>
          <w:sz w:val="22"/>
          <w:szCs w:val="22"/>
        </w:rPr>
        <w:tab/>
        <w:t xml:space="preserve"> Trafford council will ensure:</w:t>
      </w:r>
    </w:p>
    <w:p w14:paraId="29850FCA" w14:textId="062CADEC" w:rsidR="003A210D" w:rsidRPr="00866977" w:rsidRDefault="003A210D" w:rsidP="00866977">
      <w:pPr>
        <w:pStyle w:val="NormalWeb"/>
        <w:numPr>
          <w:ilvl w:val="0"/>
          <w:numId w:val="35"/>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A written occupancy agreement will be provided</w:t>
      </w:r>
      <w:r w:rsidR="00075EE2" w:rsidRPr="00866977">
        <w:rPr>
          <w:rFonts w:asciiTheme="majorHAnsi" w:hAnsiTheme="majorHAnsi" w:cstheme="majorHAnsi"/>
          <w:color w:val="000000" w:themeColor="text1"/>
          <w:sz w:val="22"/>
          <w:szCs w:val="22"/>
        </w:rPr>
        <w:t xml:space="preserve"> and explained to the household</w:t>
      </w:r>
      <w:r w:rsidR="006947BE">
        <w:rPr>
          <w:rFonts w:asciiTheme="majorHAnsi" w:hAnsiTheme="majorHAnsi" w:cstheme="majorHAnsi"/>
          <w:color w:val="000000" w:themeColor="text1"/>
          <w:sz w:val="22"/>
          <w:szCs w:val="22"/>
        </w:rPr>
        <w:t>.</w:t>
      </w:r>
    </w:p>
    <w:p w14:paraId="70BB89FA" w14:textId="6FBFF23B" w:rsidR="003A210D" w:rsidRPr="00866977" w:rsidRDefault="003A210D" w:rsidP="00866977">
      <w:pPr>
        <w:pStyle w:val="NormalWeb"/>
        <w:numPr>
          <w:ilvl w:val="0"/>
          <w:numId w:val="35"/>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Repairs procedures will be provided to the household</w:t>
      </w:r>
      <w:r w:rsidR="006947BE">
        <w:rPr>
          <w:rFonts w:asciiTheme="majorHAnsi" w:hAnsiTheme="majorHAnsi" w:cstheme="majorHAnsi"/>
          <w:color w:val="000000" w:themeColor="text1"/>
          <w:sz w:val="22"/>
          <w:szCs w:val="22"/>
        </w:rPr>
        <w:t>.</w:t>
      </w:r>
    </w:p>
    <w:p w14:paraId="5A442868" w14:textId="7940C7A9" w:rsidR="003A210D" w:rsidRPr="00866977" w:rsidRDefault="003A210D" w:rsidP="00866977">
      <w:pPr>
        <w:pStyle w:val="NormalWeb"/>
        <w:numPr>
          <w:ilvl w:val="0"/>
          <w:numId w:val="35"/>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Notice periods comply with the law and good practice</w:t>
      </w:r>
      <w:r w:rsidR="006947BE">
        <w:rPr>
          <w:rFonts w:asciiTheme="majorHAnsi" w:hAnsiTheme="majorHAnsi" w:cstheme="majorHAnsi"/>
          <w:color w:val="000000" w:themeColor="text1"/>
          <w:sz w:val="22"/>
          <w:szCs w:val="22"/>
        </w:rPr>
        <w:t>.</w:t>
      </w:r>
    </w:p>
    <w:p w14:paraId="5F3315C9" w14:textId="77777777" w:rsidR="00F901DF" w:rsidRDefault="003A210D" w:rsidP="00F901DF">
      <w:pPr>
        <w:pStyle w:val="NormalWeb"/>
        <w:numPr>
          <w:ilvl w:val="0"/>
          <w:numId w:val="35"/>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When households move in or are relocated</w:t>
      </w:r>
      <w:r w:rsidR="008664A1">
        <w:rPr>
          <w:rFonts w:asciiTheme="majorHAnsi" w:hAnsiTheme="majorHAnsi" w:cstheme="majorHAnsi"/>
          <w:color w:val="000000" w:themeColor="text1"/>
          <w:sz w:val="22"/>
          <w:szCs w:val="22"/>
        </w:rPr>
        <w:t xml:space="preserve">, </w:t>
      </w:r>
      <w:r w:rsidR="00F901DF">
        <w:rPr>
          <w:rFonts w:asciiTheme="majorHAnsi" w:hAnsiTheme="majorHAnsi" w:cstheme="majorHAnsi"/>
          <w:color w:val="000000" w:themeColor="text1"/>
          <w:sz w:val="22"/>
          <w:szCs w:val="22"/>
        </w:rPr>
        <w:t xml:space="preserve">there is </w:t>
      </w:r>
      <w:r w:rsidRPr="00866977">
        <w:rPr>
          <w:rFonts w:asciiTheme="majorHAnsi" w:hAnsiTheme="majorHAnsi" w:cstheme="majorHAnsi"/>
          <w:color w:val="000000" w:themeColor="text1"/>
          <w:sz w:val="22"/>
          <w:szCs w:val="22"/>
        </w:rPr>
        <w:t xml:space="preserve">minimum disruption to the household. </w:t>
      </w:r>
    </w:p>
    <w:p w14:paraId="0EF42F1B" w14:textId="77777777" w:rsidR="00305C06" w:rsidRPr="008664A1" w:rsidRDefault="00305C06" w:rsidP="00866977">
      <w:pPr>
        <w:pStyle w:val="NormalWeb"/>
        <w:spacing w:before="0" w:beforeAutospacing="0" w:after="0" w:afterAutospacing="0"/>
        <w:rPr>
          <w:rFonts w:asciiTheme="majorHAnsi" w:hAnsiTheme="majorHAnsi" w:cstheme="majorHAnsi"/>
          <w:color w:val="000000" w:themeColor="text1"/>
          <w:sz w:val="14"/>
          <w:szCs w:val="14"/>
        </w:rPr>
      </w:pPr>
    </w:p>
    <w:p w14:paraId="6D0E112C" w14:textId="6D2BB402" w:rsidR="003A210D" w:rsidRPr="00866977" w:rsidRDefault="00CC620F" w:rsidP="00034E82">
      <w:pPr>
        <w:pStyle w:val="Heading2"/>
      </w:pPr>
      <w:r w:rsidRPr="00866977">
        <w:t>5.</w:t>
      </w:r>
      <w:r w:rsidR="00B46398" w:rsidRPr="00866977">
        <w:t>13</w:t>
      </w:r>
      <w:r w:rsidR="00305C06" w:rsidRPr="00866977">
        <w:t xml:space="preserve"> </w:t>
      </w:r>
      <w:r w:rsidRPr="00866977">
        <w:tab/>
      </w:r>
      <w:r w:rsidR="003A210D" w:rsidRPr="00866977">
        <w:t xml:space="preserve">Offers and Refusals </w:t>
      </w:r>
    </w:p>
    <w:p w14:paraId="6D8C8E80" w14:textId="77777777" w:rsidR="00995977" w:rsidRPr="008664A1" w:rsidRDefault="00995977" w:rsidP="00866977">
      <w:pPr>
        <w:pStyle w:val="NormalWeb"/>
        <w:spacing w:before="0" w:beforeAutospacing="0" w:after="0" w:afterAutospacing="0"/>
        <w:ind w:left="720" w:hanging="720"/>
        <w:rPr>
          <w:rFonts w:asciiTheme="majorHAnsi" w:hAnsiTheme="majorHAnsi" w:cstheme="majorHAnsi"/>
          <w:color w:val="000000" w:themeColor="text1"/>
          <w:sz w:val="14"/>
          <w:szCs w:val="14"/>
        </w:rPr>
      </w:pPr>
    </w:p>
    <w:p w14:paraId="4FB5B680" w14:textId="2EA4EBED" w:rsidR="003A210D" w:rsidRPr="00866977" w:rsidRDefault="00CC620F"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5.13.1</w:t>
      </w:r>
      <w:r w:rsidRPr="00866977">
        <w:rPr>
          <w:rFonts w:asciiTheme="majorHAnsi" w:hAnsiTheme="majorHAnsi" w:cstheme="majorHAnsi"/>
          <w:color w:val="000000" w:themeColor="text1"/>
          <w:sz w:val="22"/>
          <w:szCs w:val="22"/>
        </w:rPr>
        <w:tab/>
      </w:r>
      <w:r w:rsidR="003A210D" w:rsidRPr="00866977">
        <w:rPr>
          <w:rFonts w:asciiTheme="majorHAnsi" w:hAnsiTheme="majorHAnsi" w:cstheme="majorHAnsi"/>
          <w:color w:val="000000" w:themeColor="text1"/>
          <w:sz w:val="22"/>
          <w:szCs w:val="22"/>
        </w:rPr>
        <w:t xml:space="preserve">An applicant will receive one reasonable offer of temporary </w:t>
      </w:r>
      <w:r w:rsidR="00995977" w:rsidRPr="00866977">
        <w:rPr>
          <w:rFonts w:asciiTheme="majorHAnsi" w:hAnsiTheme="majorHAnsi" w:cstheme="majorHAnsi"/>
          <w:color w:val="000000" w:themeColor="text1"/>
          <w:sz w:val="22"/>
          <w:szCs w:val="22"/>
        </w:rPr>
        <w:t xml:space="preserve">accommodation. </w:t>
      </w:r>
      <w:r w:rsidR="00660C4D">
        <w:rPr>
          <w:rFonts w:asciiTheme="majorHAnsi" w:hAnsiTheme="majorHAnsi" w:cstheme="majorHAnsi"/>
          <w:sz w:val="22"/>
          <w:szCs w:val="22"/>
        </w:rPr>
        <w:t>Trafford</w:t>
      </w:r>
      <w:r w:rsidR="00075EE2" w:rsidRPr="00866977">
        <w:rPr>
          <w:rFonts w:asciiTheme="majorHAnsi" w:hAnsiTheme="majorHAnsi" w:cstheme="majorHAnsi"/>
          <w:color w:val="000000" w:themeColor="text1"/>
          <w:sz w:val="22"/>
          <w:szCs w:val="22"/>
        </w:rPr>
        <w:t xml:space="preserve"> Council</w:t>
      </w:r>
      <w:r w:rsidR="003A210D" w:rsidRPr="00866977">
        <w:rPr>
          <w:rFonts w:asciiTheme="majorHAnsi" w:hAnsiTheme="majorHAnsi" w:cstheme="majorHAnsi"/>
          <w:color w:val="000000" w:themeColor="text1"/>
          <w:sz w:val="22"/>
          <w:szCs w:val="22"/>
        </w:rPr>
        <w:t xml:space="preserve"> consider</w:t>
      </w:r>
      <w:r w:rsidR="00075EE2" w:rsidRPr="00866977">
        <w:rPr>
          <w:rFonts w:asciiTheme="majorHAnsi" w:hAnsiTheme="majorHAnsi" w:cstheme="majorHAnsi"/>
          <w:color w:val="000000" w:themeColor="text1"/>
          <w:sz w:val="22"/>
          <w:szCs w:val="22"/>
        </w:rPr>
        <w:t>s</w:t>
      </w:r>
      <w:r w:rsidR="003A210D" w:rsidRPr="00866977">
        <w:rPr>
          <w:rFonts w:asciiTheme="majorHAnsi" w:hAnsiTheme="majorHAnsi" w:cstheme="majorHAnsi"/>
          <w:color w:val="000000" w:themeColor="text1"/>
          <w:sz w:val="22"/>
          <w:szCs w:val="22"/>
        </w:rPr>
        <w:t xml:space="preserve"> a reasonable offer of accommodation to be accommodation that meets the </w:t>
      </w:r>
      <w:r w:rsidR="00995977" w:rsidRPr="00866977">
        <w:rPr>
          <w:rFonts w:asciiTheme="majorHAnsi" w:hAnsiTheme="majorHAnsi" w:cstheme="majorHAnsi"/>
          <w:color w:val="000000" w:themeColor="text1"/>
          <w:sz w:val="22"/>
          <w:szCs w:val="22"/>
        </w:rPr>
        <w:t xml:space="preserve">applicant </w:t>
      </w:r>
      <w:r w:rsidR="003A210D" w:rsidRPr="00866977">
        <w:rPr>
          <w:rFonts w:asciiTheme="majorHAnsi" w:hAnsiTheme="majorHAnsi" w:cstheme="majorHAnsi"/>
          <w:color w:val="000000" w:themeColor="text1"/>
          <w:sz w:val="22"/>
          <w:szCs w:val="22"/>
        </w:rPr>
        <w:t xml:space="preserve">household’s needs, based on the information held in relation to the applicant’s homeless application at the time of allocation. </w:t>
      </w:r>
    </w:p>
    <w:p w14:paraId="71A88164" w14:textId="6F514EB2" w:rsidR="00461615" w:rsidRPr="00866977" w:rsidRDefault="00461615"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5.13</w:t>
      </w:r>
      <w:r w:rsidR="008664A1">
        <w:rPr>
          <w:rFonts w:asciiTheme="majorHAnsi" w:hAnsiTheme="majorHAnsi" w:cstheme="majorHAnsi"/>
          <w:color w:val="000000" w:themeColor="text1"/>
          <w:sz w:val="22"/>
          <w:szCs w:val="22"/>
        </w:rPr>
        <w:t>.2</w:t>
      </w:r>
      <w:r w:rsidRPr="00866977">
        <w:rPr>
          <w:rFonts w:asciiTheme="majorHAnsi" w:hAnsiTheme="majorHAnsi" w:cstheme="majorHAnsi"/>
          <w:color w:val="000000" w:themeColor="text1"/>
          <w:sz w:val="22"/>
          <w:szCs w:val="22"/>
        </w:rPr>
        <w:tab/>
        <w:t xml:space="preserve">Applicants will be notified of their rights and timescales to seek a review or appeal any decision made about the suitability of temporary accommodation offered or provided. Applicants will be informed where they obtain assistance to take this action and how to go about requesting a review or appeal. </w:t>
      </w:r>
    </w:p>
    <w:p w14:paraId="6878DCD3" w14:textId="77777777" w:rsidR="00461615" w:rsidRPr="00660C4D" w:rsidRDefault="00461615" w:rsidP="00866977">
      <w:pPr>
        <w:pStyle w:val="NormalWeb"/>
        <w:spacing w:before="0" w:beforeAutospacing="0" w:after="0" w:afterAutospacing="0"/>
        <w:rPr>
          <w:rFonts w:asciiTheme="majorHAnsi" w:hAnsiTheme="majorHAnsi" w:cstheme="majorHAnsi"/>
          <w:color w:val="000000" w:themeColor="text1"/>
          <w:sz w:val="14"/>
          <w:szCs w:val="14"/>
        </w:rPr>
      </w:pPr>
    </w:p>
    <w:p w14:paraId="0CCB1907" w14:textId="2C6FEE87" w:rsidR="003A210D" w:rsidRPr="00866977" w:rsidRDefault="00CC620F" w:rsidP="00034E82">
      <w:pPr>
        <w:pStyle w:val="Heading2"/>
      </w:pPr>
      <w:r w:rsidRPr="00866977">
        <w:t>5.</w:t>
      </w:r>
      <w:r w:rsidR="00B46398" w:rsidRPr="00866977">
        <w:t>14</w:t>
      </w:r>
      <w:r w:rsidR="00305C06" w:rsidRPr="00866977">
        <w:t xml:space="preserve"> </w:t>
      </w:r>
      <w:r w:rsidRPr="00866977">
        <w:tab/>
      </w:r>
      <w:r w:rsidR="003A210D" w:rsidRPr="00866977">
        <w:t xml:space="preserve">Length of stay in temporary accommodation </w:t>
      </w:r>
    </w:p>
    <w:p w14:paraId="4D3FBA1D" w14:textId="77777777" w:rsidR="00461615" w:rsidRPr="00660C4D" w:rsidRDefault="00461615" w:rsidP="00866977">
      <w:pPr>
        <w:pStyle w:val="NormalWeb"/>
        <w:spacing w:before="0" w:beforeAutospacing="0" w:after="0" w:afterAutospacing="0"/>
        <w:rPr>
          <w:rFonts w:asciiTheme="majorHAnsi" w:hAnsiTheme="majorHAnsi" w:cstheme="majorHAnsi"/>
          <w:color w:val="000000" w:themeColor="text1"/>
          <w:sz w:val="14"/>
          <w:szCs w:val="14"/>
        </w:rPr>
      </w:pPr>
    </w:p>
    <w:p w14:paraId="668BDD09" w14:textId="4621FA6F" w:rsidR="003A210D" w:rsidRPr="00866977" w:rsidRDefault="00CC620F"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5.14.1</w:t>
      </w:r>
      <w:r w:rsidRPr="00866977">
        <w:rPr>
          <w:rFonts w:asciiTheme="majorHAnsi" w:hAnsiTheme="majorHAnsi" w:cstheme="majorHAnsi"/>
          <w:color w:val="000000" w:themeColor="text1"/>
          <w:sz w:val="22"/>
          <w:szCs w:val="22"/>
        </w:rPr>
        <w:tab/>
      </w:r>
      <w:r w:rsidR="003A210D" w:rsidRPr="00866977">
        <w:rPr>
          <w:rFonts w:asciiTheme="majorHAnsi" w:hAnsiTheme="majorHAnsi" w:cstheme="majorHAnsi"/>
          <w:color w:val="000000" w:themeColor="text1"/>
          <w:sz w:val="22"/>
          <w:szCs w:val="22"/>
        </w:rPr>
        <w:t>Where there is an interim duty to accommodate</w:t>
      </w:r>
      <w:r w:rsidR="00B46398" w:rsidRPr="00866977">
        <w:rPr>
          <w:rFonts w:asciiTheme="majorHAnsi" w:hAnsiTheme="majorHAnsi" w:cstheme="majorHAnsi"/>
          <w:color w:val="000000" w:themeColor="text1"/>
          <w:sz w:val="22"/>
          <w:szCs w:val="22"/>
        </w:rPr>
        <w:t xml:space="preserve"> (as </w:t>
      </w:r>
      <w:r w:rsidR="00AC4FC3">
        <w:rPr>
          <w:rFonts w:asciiTheme="majorHAnsi" w:hAnsiTheme="majorHAnsi" w:cstheme="majorHAnsi"/>
          <w:color w:val="000000" w:themeColor="text1"/>
          <w:sz w:val="22"/>
          <w:szCs w:val="22"/>
        </w:rPr>
        <w:t>per the</w:t>
      </w:r>
      <w:r w:rsidR="00B46398" w:rsidRPr="00866977">
        <w:rPr>
          <w:rFonts w:asciiTheme="majorHAnsi" w:hAnsiTheme="majorHAnsi" w:cstheme="majorHAnsi"/>
          <w:color w:val="000000" w:themeColor="text1"/>
          <w:sz w:val="22"/>
          <w:szCs w:val="22"/>
        </w:rPr>
        <w:t xml:space="preserve"> Housing Act 1996 Part 7 Section 188)</w:t>
      </w:r>
      <w:r w:rsidR="003A210D" w:rsidRPr="00866977">
        <w:rPr>
          <w:rFonts w:asciiTheme="majorHAnsi" w:hAnsiTheme="majorHAnsi" w:cstheme="majorHAnsi"/>
          <w:color w:val="000000" w:themeColor="text1"/>
          <w:sz w:val="22"/>
          <w:szCs w:val="22"/>
        </w:rPr>
        <w:t xml:space="preserve">, applicants will be provided with temporary accommodation until: </w:t>
      </w:r>
    </w:p>
    <w:p w14:paraId="3656905E" w14:textId="11A091A8" w:rsidR="00F57382" w:rsidRPr="00866977" w:rsidRDefault="00577F66" w:rsidP="00866977">
      <w:pPr>
        <w:pStyle w:val="NormalWeb"/>
        <w:numPr>
          <w:ilvl w:val="0"/>
          <w:numId w:val="36"/>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T</w:t>
      </w:r>
      <w:r w:rsidR="003A210D" w:rsidRPr="00866977">
        <w:rPr>
          <w:rFonts w:asciiTheme="majorHAnsi" w:hAnsiTheme="majorHAnsi" w:cstheme="majorHAnsi"/>
          <w:color w:val="000000" w:themeColor="text1"/>
          <w:sz w:val="22"/>
          <w:szCs w:val="22"/>
        </w:rPr>
        <w:t>he investigation into their homeless application is complete</w:t>
      </w:r>
      <w:r w:rsidR="00AC4FC3">
        <w:rPr>
          <w:rFonts w:asciiTheme="majorHAnsi" w:hAnsiTheme="majorHAnsi" w:cstheme="majorHAnsi"/>
          <w:color w:val="000000" w:themeColor="text1"/>
          <w:sz w:val="22"/>
          <w:szCs w:val="22"/>
        </w:rPr>
        <w:t>; or</w:t>
      </w:r>
    </w:p>
    <w:p w14:paraId="350CC11A" w14:textId="6A9C9C17" w:rsidR="003A210D" w:rsidRPr="00866977" w:rsidRDefault="00577F66" w:rsidP="00866977">
      <w:pPr>
        <w:pStyle w:val="NormalWeb"/>
        <w:numPr>
          <w:ilvl w:val="0"/>
          <w:numId w:val="36"/>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T</w:t>
      </w:r>
      <w:r w:rsidR="003A210D" w:rsidRPr="00866977">
        <w:rPr>
          <w:rFonts w:asciiTheme="majorHAnsi" w:hAnsiTheme="majorHAnsi" w:cstheme="majorHAnsi"/>
          <w:color w:val="000000" w:themeColor="text1"/>
          <w:sz w:val="22"/>
          <w:szCs w:val="22"/>
        </w:rPr>
        <w:t>he outcome of any review is known</w:t>
      </w:r>
      <w:r w:rsidR="00AC4FC3">
        <w:rPr>
          <w:rFonts w:asciiTheme="majorHAnsi" w:hAnsiTheme="majorHAnsi" w:cstheme="majorHAnsi"/>
          <w:color w:val="000000" w:themeColor="text1"/>
          <w:sz w:val="22"/>
          <w:szCs w:val="22"/>
        </w:rPr>
        <w:t>; or</w:t>
      </w:r>
    </w:p>
    <w:p w14:paraId="38414971" w14:textId="1DD96CEF" w:rsidR="00577F66" w:rsidRPr="00866977" w:rsidRDefault="00577F66" w:rsidP="00866977">
      <w:pPr>
        <w:pStyle w:val="NormalWeb"/>
        <w:numPr>
          <w:ilvl w:val="0"/>
          <w:numId w:val="36"/>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lastRenderedPageBreak/>
        <w:t>A</w:t>
      </w:r>
      <w:r w:rsidR="000B1E7F" w:rsidRPr="00866977">
        <w:rPr>
          <w:rFonts w:asciiTheme="majorHAnsi" w:hAnsiTheme="majorHAnsi" w:cstheme="majorHAnsi"/>
          <w:color w:val="000000" w:themeColor="text1"/>
          <w:sz w:val="22"/>
          <w:szCs w:val="22"/>
        </w:rPr>
        <w:t>ny</w:t>
      </w:r>
      <w:r w:rsidRPr="00866977">
        <w:rPr>
          <w:rFonts w:asciiTheme="majorHAnsi" w:hAnsiTheme="majorHAnsi" w:cstheme="majorHAnsi"/>
          <w:color w:val="000000" w:themeColor="text1"/>
          <w:sz w:val="22"/>
          <w:szCs w:val="22"/>
        </w:rPr>
        <w:t xml:space="preserve"> penalty </w:t>
      </w:r>
      <w:r w:rsidR="000B1E7F" w:rsidRPr="00866977">
        <w:rPr>
          <w:rFonts w:asciiTheme="majorHAnsi" w:hAnsiTheme="majorHAnsi" w:cstheme="majorHAnsi"/>
          <w:color w:val="000000" w:themeColor="text1"/>
          <w:sz w:val="22"/>
          <w:szCs w:val="22"/>
        </w:rPr>
        <w:t>or sanction</w:t>
      </w:r>
      <w:r w:rsidRPr="00866977">
        <w:rPr>
          <w:rFonts w:asciiTheme="majorHAnsi" w:hAnsiTheme="majorHAnsi" w:cstheme="majorHAnsi"/>
          <w:color w:val="000000" w:themeColor="text1"/>
          <w:sz w:val="22"/>
          <w:szCs w:val="22"/>
        </w:rPr>
        <w:t xml:space="preserve"> against</w:t>
      </w:r>
      <w:r w:rsidR="00320D1F">
        <w:rPr>
          <w:rFonts w:asciiTheme="majorHAnsi" w:hAnsiTheme="majorHAnsi" w:cstheme="majorHAnsi"/>
          <w:color w:val="000000" w:themeColor="text1"/>
          <w:sz w:val="22"/>
          <w:szCs w:val="22"/>
        </w:rPr>
        <w:t xml:space="preserve"> the</w:t>
      </w:r>
      <w:r w:rsidRPr="00866977">
        <w:rPr>
          <w:rFonts w:asciiTheme="majorHAnsi" w:hAnsiTheme="majorHAnsi" w:cstheme="majorHAnsi"/>
          <w:color w:val="000000" w:themeColor="text1"/>
          <w:sz w:val="22"/>
          <w:szCs w:val="22"/>
        </w:rPr>
        <w:t xml:space="preserve"> applicant </w:t>
      </w:r>
      <w:r w:rsidR="000B1E7F" w:rsidRPr="00866977">
        <w:rPr>
          <w:rFonts w:asciiTheme="majorHAnsi" w:hAnsiTheme="majorHAnsi" w:cstheme="majorHAnsi"/>
          <w:color w:val="000000" w:themeColor="text1"/>
          <w:sz w:val="22"/>
          <w:szCs w:val="22"/>
        </w:rPr>
        <w:t xml:space="preserve">resulting from the </w:t>
      </w:r>
      <w:r w:rsidRPr="00866977">
        <w:rPr>
          <w:rFonts w:asciiTheme="majorHAnsi" w:hAnsiTheme="majorHAnsi" w:cstheme="majorHAnsi"/>
          <w:color w:val="000000" w:themeColor="text1"/>
          <w:sz w:val="22"/>
          <w:szCs w:val="22"/>
        </w:rPr>
        <w:t xml:space="preserve">household </w:t>
      </w:r>
      <w:r w:rsidR="000B1E7F" w:rsidRPr="00866977">
        <w:rPr>
          <w:rFonts w:asciiTheme="majorHAnsi" w:hAnsiTheme="majorHAnsi" w:cstheme="majorHAnsi"/>
          <w:color w:val="000000" w:themeColor="text1"/>
          <w:sz w:val="22"/>
          <w:szCs w:val="22"/>
        </w:rPr>
        <w:t xml:space="preserve">being </w:t>
      </w:r>
      <w:r w:rsidRPr="00866977">
        <w:rPr>
          <w:rFonts w:asciiTheme="majorHAnsi" w:hAnsiTheme="majorHAnsi" w:cstheme="majorHAnsi"/>
          <w:color w:val="000000" w:themeColor="text1"/>
          <w:sz w:val="22"/>
          <w:szCs w:val="22"/>
        </w:rPr>
        <w:t>found to be in breach of their occupation agreemen</w:t>
      </w:r>
      <w:r w:rsidR="00AC4FC3">
        <w:rPr>
          <w:rFonts w:asciiTheme="majorHAnsi" w:hAnsiTheme="majorHAnsi" w:cstheme="majorHAnsi"/>
          <w:color w:val="000000" w:themeColor="text1"/>
          <w:sz w:val="22"/>
          <w:szCs w:val="22"/>
        </w:rPr>
        <w:t>t; or</w:t>
      </w:r>
    </w:p>
    <w:p w14:paraId="45435960" w14:textId="5620A76D" w:rsidR="00577F66" w:rsidRPr="00866977" w:rsidRDefault="00577F66" w:rsidP="00866977">
      <w:pPr>
        <w:pStyle w:val="NormalWeb"/>
        <w:numPr>
          <w:ilvl w:val="0"/>
          <w:numId w:val="36"/>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 xml:space="preserve">Action </w:t>
      </w:r>
      <w:r w:rsidR="00320D1F">
        <w:rPr>
          <w:rFonts w:asciiTheme="majorHAnsi" w:hAnsiTheme="majorHAnsi" w:cstheme="majorHAnsi"/>
          <w:color w:val="000000" w:themeColor="text1"/>
          <w:sz w:val="22"/>
          <w:szCs w:val="22"/>
        </w:rPr>
        <w:t>is</w:t>
      </w:r>
      <w:r w:rsidRPr="00866977">
        <w:rPr>
          <w:rFonts w:asciiTheme="majorHAnsi" w:hAnsiTheme="majorHAnsi" w:cstheme="majorHAnsi"/>
          <w:color w:val="000000" w:themeColor="text1"/>
          <w:sz w:val="22"/>
          <w:szCs w:val="22"/>
        </w:rPr>
        <w:t xml:space="preserve"> taken against </w:t>
      </w:r>
      <w:r w:rsidR="00320D1F">
        <w:rPr>
          <w:rFonts w:asciiTheme="majorHAnsi" w:hAnsiTheme="majorHAnsi" w:cstheme="majorHAnsi"/>
          <w:color w:val="000000" w:themeColor="text1"/>
          <w:sz w:val="22"/>
          <w:szCs w:val="22"/>
        </w:rPr>
        <w:t xml:space="preserve">an </w:t>
      </w:r>
      <w:r w:rsidRPr="00866977">
        <w:rPr>
          <w:rFonts w:asciiTheme="majorHAnsi" w:hAnsiTheme="majorHAnsi" w:cstheme="majorHAnsi"/>
          <w:color w:val="000000" w:themeColor="text1"/>
          <w:sz w:val="22"/>
          <w:szCs w:val="22"/>
        </w:rPr>
        <w:t>applicant who fraudulently gain</w:t>
      </w:r>
      <w:r w:rsidR="00320D1F">
        <w:rPr>
          <w:rFonts w:asciiTheme="majorHAnsi" w:hAnsiTheme="majorHAnsi" w:cstheme="majorHAnsi"/>
          <w:color w:val="000000" w:themeColor="text1"/>
          <w:sz w:val="22"/>
          <w:szCs w:val="22"/>
        </w:rPr>
        <w:t>ed</w:t>
      </w:r>
      <w:r w:rsidRPr="00866977">
        <w:rPr>
          <w:rFonts w:asciiTheme="majorHAnsi" w:hAnsiTheme="majorHAnsi" w:cstheme="majorHAnsi"/>
          <w:color w:val="000000" w:themeColor="text1"/>
          <w:sz w:val="22"/>
          <w:szCs w:val="22"/>
        </w:rPr>
        <w:t xml:space="preserve"> temporary accommodation</w:t>
      </w:r>
      <w:r w:rsidR="00AC4FC3">
        <w:rPr>
          <w:rFonts w:asciiTheme="majorHAnsi" w:hAnsiTheme="majorHAnsi" w:cstheme="majorHAnsi"/>
          <w:color w:val="000000" w:themeColor="text1"/>
          <w:sz w:val="22"/>
          <w:szCs w:val="22"/>
        </w:rPr>
        <w:t>.</w:t>
      </w:r>
    </w:p>
    <w:p w14:paraId="0BCD31B0" w14:textId="77777777" w:rsidR="00305C06" w:rsidRPr="00866977" w:rsidRDefault="00305C06" w:rsidP="00866977">
      <w:pPr>
        <w:pStyle w:val="NormalWeb"/>
        <w:spacing w:before="0" w:beforeAutospacing="0" w:after="0" w:afterAutospacing="0"/>
        <w:rPr>
          <w:rFonts w:asciiTheme="majorHAnsi" w:hAnsiTheme="majorHAnsi" w:cstheme="majorHAnsi"/>
          <w:color w:val="000000" w:themeColor="text1"/>
          <w:sz w:val="22"/>
          <w:szCs w:val="22"/>
        </w:rPr>
      </w:pPr>
    </w:p>
    <w:p w14:paraId="5613A349" w14:textId="344F6B9A" w:rsidR="00B46398" w:rsidRPr="00866977" w:rsidRDefault="00EA10BF" w:rsidP="00D5092A">
      <w:pPr>
        <w:pStyle w:val="NormalWeb"/>
        <w:numPr>
          <w:ilvl w:val="2"/>
          <w:numId w:val="46"/>
        </w:numPr>
        <w:spacing w:before="0" w:beforeAutospacing="0" w:after="0" w:afterAutospacing="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Where there is a</w:t>
      </w:r>
      <w:r w:rsidR="00B46398" w:rsidRPr="00866977">
        <w:rPr>
          <w:rFonts w:asciiTheme="majorHAnsi" w:hAnsiTheme="majorHAnsi" w:cstheme="majorHAnsi"/>
          <w:color w:val="000000" w:themeColor="text1"/>
          <w:sz w:val="22"/>
          <w:szCs w:val="22"/>
        </w:rPr>
        <w:t xml:space="preserve"> temporary duty to accommodate</w:t>
      </w:r>
      <w:r w:rsidRPr="00866977">
        <w:rPr>
          <w:rFonts w:asciiTheme="majorHAnsi" w:hAnsiTheme="majorHAnsi" w:cstheme="majorHAnsi"/>
          <w:color w:val="000000" w:themeColor="text1"/>
          <w:sz w:val="22"/>
          <w:szCs w:val="22"/>
        </w:rPr>
        <w:t xml:space="preserve"> following a decision of intentional homeless but in priority need</w:t>
      </w:r>
      <w:r w:rsidR="00B46398" w:rsidRPr="00866977">
        <w:rPr>
          <w:rFonts w:asciiTheme="majorHAnsi" w:hAnsiTheme="majorHAnsi" w:cstheme="majorHAnsi"/>
          <w:color w:val="000000" w:themeColor="text1"/>
          <w:sz w:val="22"/>
          <w:szCs w:val="22"/>
        </w:rPr>
        <w:t xml:space="preserve"> (as </w:t>
      </w:r>
      <w:r w:rsidR="005B330A">
        <w:rPr>
          <w:rFonts w:asciiTheme="majorHAnsi" w:hAnsiTheme="majorHAnsi" w:cstheme="majorHAnsi"/>
          <w:color w:val="000000" w:themeColor="text1"/>
          <w:sz w:val="22"/>
          <w:szCs w:val="22"/>
        </w:rPr>
        <w:t>per</w:t>
      </w:r>
      <w:r w:rsidR="00B46398" w:rsidRPr="00866977">
        <w:rPr>
          <w:rFonts w:asciiTheme="majorHAnsi" w:hAnsiTheme="majorHAnsi" w:cstheme="majorHAnsi"/>
          <w:color w:val="000000" w:themeColor="text1"/>
          <w:sz w:val="22"/>
          <w:szCs w:val="22"/>
        </w:rPr>
        <w:t xml:space="preserve"> Housing Act 1996 Part 7 Section 190) applicants will be provided with temporary accommodation until</w:t>
      </w:r>
      <w:r w:rsidR="00D5092A">
        <w:rPr>
          <w:rFonts w:asciiTheme="majorHAnsi" w:hAnsiTheme="majorHAnsi" w:cstheme="majorHAnsi"/>
          <w:color w:val="000000" w:themeColor="text1"/>
          <w:sz w:val="22"/>
          <w:szCs w:val="22"/>
        </w:rPr>
        <w:t xml:space="preserve"> a</w:t>
      </w:r>
      <w:r w:rsidR="00B46398" w:rsidRPr="00866977">
        <w:rPr>
          <w:rFonts w:asciiTheme="majorHAnsi" w:hAnsiTheme="majorHAnsi" w:cstheme="majorHAnsi"/>
          <w:color w:val="000000" w:themeColor="text1"/>
          <w:sz w:val="22"/>
          <w:szCs w:val="22"/>
        </w:rPr>
        <w:t xml:space="preserve"> reasonable period of time has elapsed that will allow them to secure their own accommodation</w:t>
      </w:r>
      <w:r w:rsidR="00A806BD" w:rsidRPr="00866977">
        <w:rPr>
          <w:rFonts w:asciiTheme="majorHAnsi" w:hAnsiTheme="majorHAnsi" w:cstheme="majorHAnsi"/>
          <w:color w:val="000000" w:themeColor="text1"/>
          <w:sz w:val="22"/>
          <w:szCs w:val="22"/>
        </w:rPr>
        <w:t xml:space="preserve"> (taking account of the local housing conditions e.g. the availability of alternative accommodation and the personal circumstances of the applicant, which may affect their ability to secure accommodation).</w:t>
      </w:r>
    </w:p>
    <w:p w14:paraId="6BE0C3BD" w14:textId="77777777" w:rsidR="00B46398" w:rsidRPr="00866977" w:rsidRDefault="00B46398" w:rsidP="00866977">
      <w:pPr>
        <w:pStyle w:val="NormalWeb"/>
        <w:spacing w:before="0" w:beforeAutospacing="0" w:after="0" w:afterAutospacing="0"/>
        <w:rPr>
          <w:rFonts w:asciiTheme="majorHAnsi" w:hAnsiTheme="majorHAnsi" w:cstheme="majorHAnsi"/>
          <w:color w:val="000000" w:themeColor="text1"/>
          <w:sz w:val="22"/>
          <w:szCs w:val="22"/>
        </w:rPr>
      </w:pPr>
    </w:p>
    <w:p w14:paraId="4558D265" w14:textId="280CF7F0" w:rsidR="003A210D" w:rsidRPr="00866977" w:rsidRDefault="00CC620F"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5.14.3</w:t>
      </w:r>
      <w:r w:rsidRPr="00866977">
        <w:rPr>
          <w:rFonts w:asciiTheme="majorHAnsi" w:hAnsiTheme="majorHAnsi" w:cstheme="majorHAnsi"/>
          <w:color w:val="000000" w:themeColor="text1"/>
          <w:sz w:val="22"/>
          <w:szCs w:val="22"/>
        </w:rPr>
        <w:tab/>
      </w:r>
      <w:r w:rsidR="003A210D" w:rsidRPr="00866977">
        <w:rPr>
          <w:rFonts w:asciiTheme="majorHAnsi" w:hAnsiTheme="majorHAnsi" w:cstheme="majorHAnsi"/>
          <w:color w:val="000000" w:themeColor="text1"/>
          <w:sz w:val="22"/>
          <w:szCs w:val="22"/>
        </w:rPr>
        <w:t xml:space="preserve">Where </w:t>
      </w:r>
      <w:r w:rsidR="00B46398" w:rsidRPr="00866977">
        <w:rPr>
          <w:rFonts w:asciiTheme="majorHAnsi" w:hAnsiTheme="majorHAnsi" w:cstheme="majorHAnsi"/>
          <w:color w:val="000000" w:themeColor="text1"/>
          <w:sz w:val="22"/>
          <w:szCs w:val="22"/>
        </w:rPr>
        <w:t xml:space="preserve">the </w:t>
      </w:r>
      <w:r w:rsidR="000B1E7F" w:rsidRPr="00866977">
        <w:rPr>
          <w:rFonts w:asciiTheme="majorHAnsi" w:hAnsiTheme="majorHAnsi" w:cstheme="majorHAnsi"/>
          <w:color w:val="000000" w:themeColor="text1"/>
          <w:sz w:val="22"/>
          <w:szCs w:val="22"/>
        </w:rPr>
        <w:t xml:space="preserve">relief duty </w:t>
      </w:r>
      <w:r w:rsidR="005B330A">
        <w:rPr>
          <w:rFonts w:asciiTheme="majorHAnsi" w:hAnsiTheme="majorHAnsi" w:cstheme="majorHAnsi"/>
          <w:color w:val="000000" w:themeColor="text1"/>
          <w:sz w:val="22"/>
          <w:szCs w:val="22"/>
        </w:rPr>
        <w:t xml:space="preserve">applies </w:t>
      </w:r>
      <w:r w:rsidR="000B1E7F" w:rsidRPr="00866977">
        <w:rPr>
          <w:rFonts w:asciiTheme="majorHAnsi" w:hAnsiTheme="majorHAnsi" w:cstheme="majorHAnsi"/>
          <w:color w:val="000000" w:themeColor="text1"/>
          <w:sz w:val="22"/>
          <w:szCs w:val="22"/>
        </w:rPr>
        <w:t xml:space="preserve">(as </w:t>
      </w:r>
      <w:r w:rsidR="005B330A">
        <w:rPr>
          <w:rFonts w:asciiTheme="majorHAnsi" w:hAnsiTheme="majorHAnsi" w:cstheme="majorHAnsi"/>
          <w:color w:val="000000" w:themeColor="text1"/>
          <w:sz w:val="22"/>
          <w:szCs w:val="22"/>
        </w:rPr>
        <w:t>per</w:t>
      </w:r>
      <w:r w:rsidR="000B1E7F" w:rsidRPr="00866977">
        <w:rPr>
          <w:rFonts w:asciiTheme="majorHAnsi" w:hAnsiTheme="majorHAnsi" w:cstheme="majorHAnsi"/>
          <w:color w:val="000000" w:themeColor="text1"/>
          <w:sz w:val="22"/>
          <w:szCs w:val="22"/>
        </w:rPr>
        <w:t xml:space="preserve"> </w:t>
      </w:r>
      <w:r w:rsidR="00922C81" w:rsidRPr="00866977">
        <w:rPr>
          <w:rFonts w:asciiTheme="majorHAnsi" w:hAnsiTheme="majorHAnsi" w:cstheme="majorHAnsi"/>
          <w:color w:val="000000" w:themeColor="text1"/>
          <w:sz w:val="22"/>
          <w:szCs w:val="22"/>
        </w:rPr>
        <w:t xml:space="preserve">Housing Act 1996 Part 7 Section 189 (as amended)) and/or subsequent </w:t>
      </w:r>
      <w:r w:rsidR="00B46398" w:rsidRPr="00866977">
        <w:rPr>
          <w:rFonts w:asciiTheme="majorHAnsi" w:hAnsiTheme="majorHAnsi" w:cstheme="majorHAnsi"/>
          <w:color w:val="000000" w:themeColor="text1"/>
          <w:sz w:val="22"/>
          <w:szCs w:val="22"/>
        </w:rPr>
        <w:t>main duty to secure</w:t>
      </w:r>
      <w:r w:rsidR="003A210D" w:rsidRPr="00866977">
        <w:rPr>
          <w:rFonts w:asciiTheme="majorHAnsi" w:hAnsiTheme="majorHAnsi" w:cstheme="majorHAnsi"/>
          <w:color w:val="000000" w:themeColor="text1"/>
          <w:sz w:val="22"/>
          <w:szCs w:val="22"/>
        </w:rPr>
        <w:t xml:space="preserve"> accommodation </w:t>
      </w:r>
      <w:r w:rsidR="00B46398" w:rsidRPr="00866977">
        <w:rPr>
          <w:rFonts w:asciiTheme="majorHAnsi" w:hAnsiTheme="majorHAnsi" w:cstheme="majorHAnsi"/>
          <w:color w:val="000000" w:themeColor="text1"/>
          <w:sz w:val="22"/>
          <w:szCs w:val="22"/>
        </w:rPr>
        <w:t>(as</w:t>
      </w:r>
      <w:r w:rsidR="005B330A">
        <w:rPr>
          <w:rFonts w:asciiTheme="majorHAnsi" w:hAnsiTheme="majorHAnsi" w:cstheme="majorHAnsi"/>
          <w:color w:val="000000" w:themeColor="text1"/>
          <w:sz w:val="22"/>
          <w:szCs w:val="22"/>
        </w:rPr>
        <w:t xml:space="preserve"> per</w:t>
      </w:r>
      <w:r w:rsidR="00B46398" w:rsidRPr="00866977">
        <w:rPr>
          <w:rFonts w:asciiTheme="majorHAnsi" w:hAnsiTheme="majorHAnsi" w:cstheme="majorHAnsi"/>
          <w:color w:val="000000" w:themeColor="text1"/>
          <w:sz w:val="22"/>
          <w:szCs w:val="22"/>
        </w:rPr>
        <w:t xml:space="preserve"> Housing Act 1996 Part 7 Section 193(2)</w:t>
      </w:r>
      <w:r w:rsidR="005B330A">
        <w:rPr>
          <w:rFonts w:asciiTheme="majorHAnsi" w:hAnsiTheme="majorHAnsi" w:cstheme="majorHAnsi"/>
          <w:color w:val="000000" w:themeColor="text1"/>
          <w:sz w:val="22"/>
          <w:szCs w:val="22"/>
        </w:rPr>
        <w:t>)</w:t>
      </w:r>
      <w:r w:rsidR="00B46398" w:rsidRPr="00866977">
        <w:rPr>
          <w:rFonts w:asciiTheme="majorHAnsi" w:hAnsiTheme="majorHAnsi" w:cstheme="majorHAnsi"/>
          <w:color w:val="000000" w:themeColor="text1"/>
          <w:sz w:val="22"/>
          <w:szCs w:val="22"/>
        </w:rPr>
        <w:t xml:space="preserve"> </w:t>
      </w:r>
      <w:r w:rsidR="003A210D" w:rsidRPr="00866977">
        <w:rPr>
          <w:rFonts w:asciiTheme="majorHAnsi" w:hAnsiTheme="majorHAnsi" w:cstheme="majorHAnsi"/>
          <w:color w:val="000000" w:themeColor="text1"/>
          <w:sz w:val="22"/>
          <w:szCs w:val="22"/>
        </w:rPr>
        <w:t xml:space="preserve">applicants will be provided with temporary accommodation until: </w:t>
      </w:r>
    </w:p>
    <w:p w14:paraId="6281ED67" w14:textId="4B088B87" w:rsidR="00A806BD" w:rsidRPr="00866977" w:rsidRDefault="00EA10BF" w:rsidP="00866977">
      <w:pPr>
        <w:widowControl w:val="0"/>
        <w:numPr>
          <w:ilvl w:val="0"/>
          <w:numId w:val="38"/>
        </w:numPr>
        <w:tabs>
          <w:tab w:val="left" w:pos="-720"/>
          <w:tab w:val="left" w:pos="0"/>
        </w:tabs>
        <w:suppressAutoHyphens/>
        <w:jc w:val="both"/>
        <w:rPr>
          <w:rFonts w:asciiTheme="majorHAnsi" w:hAnsiTheme="majorHAnsi" w:cstheme="majorHAnsi"/>
          <w:spacing w:val="-3"/>
          <w:sz w:val="22"/>
          <w:szCs w:val="22"/>
          <w:lang w:val="en-GB"/>
        </w:rPr>
      </w:pPr>
      <w:r w:rsidRPr="00866977">
        <w:rPr>
          <w:rFonts w:asciiTheme="majorHAnsi" w:hAnsiTheme="majorHAnsi" w:cstheme="majorHAnsi"/>
          <w:spacing w:val="-3"/>
          <w:sz w:val="22"/>
          <w:szCs w:val="22"/>
          <w:lang w:val="en-GB"/>
        </w:rPr>
        <w:t>t</w:t>
      </w:r>
      <w:r w:rsidR="00A806BD" w:rsidRPr="00866977">
        <w:rPr>
          <w:rFonts w:asciiTheme="majorHAnsi" w:hAnsiTheme="majorHAnsi" w:cstheme="majorHAnsi"/>
          <w:spacing w:val="-3"/>
          <w:sz w:val="22"/>
          <w:szCs w:val="22"/>
          <w:lang w:val="en-GB"/>
        </w:rPr>
        <w:t>hey cease to be eligible for assistance</w:t>
      </w:r>
      <w:r w:rsidR="005B330A">
        <w:rPr>
          <w:rFonts w:asciiTheme="majorHAnsi" w:hAnsiTheme="majorHAnsi" w:cstheme="majorHAnsi"/>
          <w:spacing w:val="-3"/>
          <w:sz w:val="22"/>
          <w:szCs w:val="22"/>
          <w:lang w:val="en-GB"/>
        </w:rPr>
        <w:t>; or</w:t>
      </w:r>
    </w:p>
    <w:p w14:paraId="40F26FD6" w14:textId="2C792BA2" w:rsidR="00A806BD" w:rsidRPr="00866977" w:rsidRDefault="00EA10BF" w:rsidP="00866977">
      <w:pPr>
        <w:widowControl w:val="0"/>
        <w:numPr>
          <w:ilvl w:val="0"/>
          <w:numId w:val="38"/>
        </w:numPr>
        <w:tabs>
          <w:tab w:val="left" w:pos="-720"/>
          <w:tab w:val="left" w:pos="0"/>
        </w:tabs>
        <w:suppressAutoHyphens/>
        <w:jc w:val="both"/>
        <w:rPr>
          <w:rFonts w:asciiTheme="majorHAnsi" w:hAnsiTheme="majorHAnsi" w:cstheme="majorHAnsi"/>
          <w:spacing w:val="-3"/>
          <w:sz w:val="22"/>
          <w:szCs w:val="22"/>
          <w:lang w:val="en-GB"/>
        </w:rPr>
      </w:pPr>
      <w:r w:rsidRPr="00866977">
        <w:rPr>
          <w:rFonts w:asciiTheme="majorHAnsi" w:hAnsiTheme="majorHAnsi" w:cstheme="majorHAnsi"/>
          <w:spacing w:val="-3"/>
          <w:sz w:val="22"/>
          <w:szCs w:val="22"/>
          <w:lang w:val="en-GB"/>
        </w:rPr>
        <w:t>t</w:t>
      </w:r>
      <w:r w:rsidR="00A806BD" w:rsidRPr="00866977">
        <w:rPr>
          <w:rFonts w:asciiTheme="majorHAnsi" w:hAnsiTheme="majorHAnsi" w:cstheme="majorHAnsi"/>
          <w:spacing w:val="-3"/>
          <w:sz w:val="22"/>
          <w:szCs w:val="22"/>
          <w:lang w:val="en-GB"/>
        </w:rPr>
        <w:t>hey become homeless intentionally from the accommodation provided</w:t>
      </w:r>
      <w:r w:rsidR="005B330A">
        <w:rPr>
          <w:rFonts w:asciiTheme="majorHAnsi" w:hAnsiTheme="majorHAnsi" w:cstheme="majorHAnsi"/>
          <w:spacing w:val="-3"/>
          <w:sz w:val="22"/>
          <w:szCs w:val="22"/>
          <w:lang w:val="en-GB"/>
        </w:rPr>
        <w:t>; or</w:t>
      </w:r>
    </w:p>
    <w:p w14:paraId="6E1EC8C4" w14:textId="3C37B4BD" w:rsidR="00A806BD" w:rsidRPr="00866977" w:rsidRDefault="00EA10BF" w:rsidP="00866977">
      <w:pPr>
        <w:widowControl w:val="0"/>
        <w:numPr>
          <w:ilvl w:val="0"/>
          <w:numId w:val="38"/>
        </w:numPr>
        <w:tabs>
          <w:tab w:val="left" w:pos="-720"/>
          <w:tab w:val="left" w:pos="0"/>
        </w:tabs>
        <w:suppressAutoHyphens/>
        <w:jc w:val="both"/>
        <w:rPr>
          <w:rFonts w:asciiTheme="majorHAnsi" w:hAnsiTheme="majorHAnsi" w:cstheme="majorHAnsi"/>
          <w:spacing w:val="-3"/>
          <w:sz w:val="22"/>
          <w:szCs w:val="22"/>
          <w:lang w:val="en-GB"/>
        </w:rPr>
      </w:pPr>
      <w:r w:rsidRPr="00866977">
        <w:rPr>
          <w:rFonts w:asciiTheme="majorHAnsi" w:hAnsiTheme="majorHAnsi" w:cstheme="majorHAnsi"/>
          <w:spacing w:val="-3"/>
          <w:sz w:val="22"/>
          <w:szCs w:val="22"/>
          <w:lang w:val="en-GB"/>
        </w:rPr>
        <w:t>t</w:t>
      </w:r>
      <w:r w:rsidR="00A806BD" w:rsidRPr="00866977">
        <w:rPr>
          <w:rFonts w:asciiTheme="majorHAnsi" w:hAnsiTheme="majorHAnsi" w:cstheme="majorHAnsi"/>
          <w:spacing w:val="-3"/>
          <w:sz w:val="22"/>
          <w:szCs w:val="22"/>
          <w:lang w:val="en-GB"/>
        </w:rPr>
        <w:t xml:space="preserve">hey otherwise voluntarily cease to occupy the accommodation provided as </w:t>
      </w:r>
      <w:r w:rsidR="00D22F32">
        <w:rPr>
          <w:rFonts w:asciiTheme="majorHAnsi" w:hAnsiTheme="majorHAnsi" w:cstheme="majorHAnsi"/>
          <w:spacing w:val="-3"/>
          <w:sz w:val="22"/>
          <w:szCs w:val="22"/>
          <w:lang w:val="en-GB"/>
        </w:rPr>
        <w:t>their</w:t>
      </w:r>
      <w:r w:rsidR="00A806BD" w:rsidRPr="00866977">
        <w:rPr>
          <w:rFonts w:asciiTheme="majorHAnsi" w:hAnsiTheme="majorHAnsi" w:cstheme="majorHAnsi"/>
          <w:spacing w:val="-3"/>
          <w:sz w:val="22"/>
          <w:szCs w:val="22"/>
          <w:lang w:val="en-GB"/>
        </w:rPr>
        <w:t xml:space="preserve"> only </w:t>
      </w:r>
      <w:r w:rsidR="00D22F32">
        <w:rPr>
          <w:rFonts w:asciiTheme="majorHAnsi" w:hAnsiTheme="majorHAnsi" w:cstheme="majorHAnsi"/>
          <w:spacing w:val="-3"/>
          <w:sz w:val="22"/>
          <w:szCs w:val="22"/>
          <w:lang w:val="en-GB"/>
        </w:rPr>
        <w:t>and</w:t>
      </w:r>
      <w:r w:rsidR="00A806BD" w:rsidRPr="00866977">
        <w:rPr>
          <w:rFonts w:asciiTheme="majorHAnsi" w:hAnsiTheme="majorHAnsi" w:cstheme="majorHAnsi"/>
          <w:spacing w:val="-3"/>
          <w:sz w:val="22"/>
          <w:szCs w:val="22"/>
          <w:lang w:val="en-GB"/>
        </w:rPr>
        <w:t xml:space="preserve"> principal home</w:t>
      </w:r>
      <w:r w:rsidR="005B330A">
        <w:rPr>
          <w:rFonts w:asciiTheme="majorHAnsi" w:hAnsiTheme="majorHAnsi" w:cstheme="majorHAnsi"/>
          <w:spacing w:val="-3"/>
          <w:sz w:val="22"/>
          <w:szCs w:val="22"/>
          <w:lang w:val="en-GB"/>
        </w:rPr>
        <w:t>; or</w:t>
      </w:r>
    </w:p>
    <w:p w14:paraId="2BB8AF2B" w14:textId="79B82680" w:rsidR="00A806BD" w:rsidRPr="00866977" w:rsidRDefault="00EA10BF" w:rsidP="00866977">
      <w:pPr>
        <w:widowControl w:val="0"/>
        <w:numPr>
          <w:ilvl w:val="0"/>
          <w:numId w:val="38"/>
        </w:numPr>
        <w:tabs>
          <w:tab w:val="left" w:pos="-720"/>
        </w:tabs>
        <w:suppressAutoHyphens/>
        <w:jc w:val="both"/>
        <w:rPr>
          <w:rFonts w:asciiTheme="majorHAnsi" w:hAnsiTheme="majorHAnsi" w:cstheme="majorHAnsi"/>
          <w:spacing w:val="-3"/>
          <w:sz w:val="22"/>
          <w:szCs w:val="22"/>
          <w:lang w:val="en-GB"/>
        </w:rPr>
      </w:pPr>
      <w:r w:rsidRPr="00866977">
        <w:rPr>
          <w:rFonts w:asciiTheme="majorHAnsi" w:hAnsiTheme="majorHAnsi" w:cstheme="majorHAnsi"/>
          <w:spacing w:val="-3"/>
          <w:sz w:val="22"/>
          <w:szCs w:val="22"/>
          <w:lang w:val="en-GB"/>
        </w:rPr>
        <w:t>t</w:t>
      </w:r>
      <w:r w:rsidR="00A806BD" w:rsidRPr="00866977">
        <w:rPr>
          <w:rFonts w:asciiTheme="majorHAnsi" w:hAnsiTheme="majorHAnsi" w:cstheme="majorHAnsi"/>
          <w:spacing w:val="-3"/>
          <w:sz w:val="22"/>
          <w:szCs w:val="22"/>
          <w:lang w:val="en-GB"/>
        </w:rPr>
        <w:t>hey accept an offer of accommodation under Housing Act 1996 Part 6 (allocation of housing accommodation)</w:t>
      </w:r>
      <w:r w:rsidR="005B330A">
        <w:rPr>
          <w:rFonts w:asciiTheme="majorHAnsi" w:hAnsiTheme="majorHAnsi" w:cstheme="majorHAnsi"/>
          <w:spacing w:val="-3"/>
          <w:sz w:val="22"/>
          <w:szCs w:val="22"/>
          <w:lang w:val="en-GB"/>
        </w:rPr>
        <w:t>; or</w:t>
      </w:r>
    </w:p>
    <w:p w14:paraId="08E22FCC" w14:textId="5FB86554" w:rsidR="00A806BD" w:rsidRPr="00866977" w:rsidRDefault="00EA10BF" w:rsidP="00866977">
      <w:pPr>
        <w:widowControl w:val="0"/>
        <w:numPr>
          <w:ilvl w:val="0"/>
          <w:numId w:val="38"/>
        </w:numPr>
        <w:tabs>
          <w:tab w:val="left" w:pos="-720"/>
          <w:tab w:val="left" w:pos="0"/>
        </w:tabs>
        <w:suppressAutoHyphens/>
        <w:jc w:val="both"/>
        <w:rPr>
          <w:rFonts w:asciiTheme="majorHAnsi" w:hAnsiTheme="majorHAnsi" w:cstheme="majorHAnsi"/>
          <w:spacing w:val="-3"/>
          <w:sz w:val="22"/>
          <w:szCs w:val="22"/>
          <w:lang w:val="en-GB"/>
        </w:rPr>
      </w:pPr>
      <w:r w:rsidRPr="00866977">
        <w:rPr>
          <w:rFonts w:asciiTheme="majorHAnsi" w:hAnsiTheme="majorHAnsi" w:cstheme="majorHAnsi"/>
          <w:spacing w:val="-3"/>
          <w:sz w:val="22"/>
          <w:szCs w:val="22"/>
          <w:lang w:val="en-GB"/>
        </w:rPr>
        <w:t>t</w:t>
      </w:r>
      <w:r w:rsidR="00A806BD" w:rsidRPr="00866977">
        <w:rPr>
          <w:rFonts w:asciiTheme="majorHAnsi" w:hAnsiTheme="majorHAnsi" w:cstheme="majorHAnsi"/>
          <w:spacing w:val="-3"/>
          <w:sz w:val="22"/>
          <w:szCs w:val="22"/>
          <w:lang w:val="en-GB"/>
        </w:rPr>
        <w:t>hey accept an offer of an assured tenancy</w:t>
      </w:r>
      <w:r w:rsidR="005B330A">
        <w:rPr>
          <w:rFonts w:asciiTheme="majorHAnsi" w:hAnsiTheme="majorHAnsi" w:cstheme="majorHAnsi"/>
          <w:spacing w:val="-3"/>
          <w:sz w:val="22"/>
          <w:szCs w:val="22"/>
          <w:lang w:val="en-GB"/>
        </w:rPr>
        <w:t>; or</w:t>
      </w:r>
    </w:p>
    <w:p w14:paraId="6EDBD338" w14:textId="6BEA77AD" w:rsidR="00A806BD" w:rsidRPr="00866977" w:rsidRDefault="00EA10BF" w:rsidP="00866977">
      <w:pPr>
        <w:widowControl w:val="0"/>
        <w:numPr>
          <w:ilvl w:val="0"/>
          <w:numId w:val="38"/>
        </w:numPr>
        <w:tabs>
          <w:tab w:val="left" w:pos="-720"/>
          <w:tab w:val="left" w:pos="0"/>
        </w:tabs>
        <w:suppressAutoHyphens/>
        <w:jc w:val="both"/>
        <w:rPr>
          <w:rFonts w:asciiTheme="majorHAnsi" w:hAnsiTheme="majorHAnsi" w:cstheme="majorHAnsi"/>
          <w:sz w:val="22"/>
          <w:szCs w:val="22"/>
        </w:rPr>
      </w:pPr>
      <w:r w:rsidRPr="00866977">
        <w:rPr>
          <w:rFonts w:asciiTheme="majorHAnsi" w:hAnsiTheme="majorHAnsi" w:cstheme="majorHAnsi"/>
          <w:spacing w:val="-3"/>
          <w:sz w:val="22"/>
          <w:szCs w:val="22"/>
          <w:lang w:val="en-GB"/>
        </w:rPr>
        <w:t>t</w:t>
      </w:r>
      <w:r w:rsidR="00A806BD" w:rsidRPr="00866977">
        <w:rPr>
          <w:rFonts w:asciiTheme="majorHAnsi" w:hAnsiTheme="majorHAnsi" w:cstheme="majorHAnsi"/>
          <w:spacing w:val="-3"/>
          <w:sz w:val="22"/>
          <w:szCs w:val="22"/>
          <w:lang w:val="en-GB"/>
        </w:rPr>
        <w:t>hey accept an offer of suitable private rented sector accommodation</w:t>
      </w:r>
      <w:r w:rsidR="005B330A">
        <w:rPr>
          <w:rFonts w:asciiTheme="majorHAnsi" w:hAnsiTheme="majorHAnsi" w:cstheme="majorHAnsi"/>
          <w:spacing w:val="-3"/>
          <w:sz w:val="22"/>
          <w:szCs w:val="22"/>
          <w:lang w:val="en-GB"/>
        </w:rPr>
        <w:t>; or</w:t>
      </w:r>
      <w:r w:rsidR="00A806BD" w:rsidRPr="00866977">
        <w:rPr>
          <w:rFonts w:asciiTheme="majorHAnsi" w:hAnsiTheme="majorHAnsi" w:cstheme="majorHAnsi"/>
          <w:spacing w:val="-3"/>
          <w:sz w:val="22"/>
          <w:szCs w:val="22"/>
          <w:lang w:val="en-GB"/>
        </w:rPr>
        <w:t xml:space="preserve"> </w:t>
      </w:r>
    </w:p>
    <w:p w14:paraId="60A33117" w14:textId="6EACF025" w:rsidR="00A806BD" w:rsidRPr="00866977" w:rsidRDefault="00EA10BF" w:rsidP="00866977">
      <w:pPr>
        <w:widowControl w:val="0"/>
        <w:numPr>
          <w:ilvl w:val="0"/>
          <w:numId w:val="38"/>
        </w:numPr>
        <w:tabs>
          <w:tab w:val="left" w:pos="-720"/>
          <w:tab w:val="left" w:pos="0"/>
        </w:tabs>
        <w:suppressAutoHyphens/>
        <w:jc w:val="both"/>
        <w:rPr>
          <w:rFonts w:asciiTheme="majorHAnsi" w:hAnsiTheme="majorHAnsi" w:cstheme="majorHAnsi"/>
          <w:sz w:val="22"/>
          <w:szCs w:val="22"/>
        </w:rPr>
      </w:pPr>
      <w:r w:rsidRPr="00866977">
        <w:rPr>
          <w:rFonts w:asciiTheme="majorHAnsi" w:hAnsiTheme="majorHAnsi" w:cstheme="majorHAnsi"/>
          <w:spacing w:val="-3"/>
          <w:sz w:val="22"/>
          <w:szCs w:val="22"/>
          <w:lang w:val="en-GB"/>
        </w:rPr>
        <w:t>t</w:t>
      </w:r>
      <w:r w:rsidR="00A806BD" w:rsidRPr="00866977">
        <w:rPr>
          <w:rFonts w:asciiTheme="majorHAnsi" w:hAnsiTheme="majorHAnsi" w:cstheme="majorHAnsi"/>
          <w:spacing w:val="-3"/>
          <w:sz w:val="22"/>
          <w:szCs w:val="22"/>
          <w:lang w:val="en-GB"/>
        </w:rPr>
        <w:t>hey refuse a final offer of suitable accommodation under Housing Act 1996 Part 6 (allocation of housing accommodation) where they ha</w:t>
      </w:r>
      <w:r w:rsidR="00D22F32">
        <w:rPr>
          <w:rFonts w:asciiTheme="majorHAnsi" w:hAnsiTheme="majorHAnsi" w:cstheme="majorHAnsi"/>
          <w:spacing w:val="-3"/>
          <w:sz w:val="22"/>
          <w:szCs w:val="22"/>
          <w:lang w:val="en-GB"/>
        </w:rPr>
        <w:t>ve</w:t>
      </w:r>
      <w:r w:rsidR="00A806BD" w:rsidRPr="00866977">
        <w:rPr>
          <w:rFonts w:asciiTheme="majorHAnsi" w:hAnsiTheme="majorHAnsi" w:cstheme="majorHAnsi"/>
          <w:spacing w:val="-3"/>
          <w:sz w:val="22"/>
          <w:szCs w:val="22"/>
          <w:lang w:val="en-GB"/>
        </w:rPr>
        <w:t xml:space="preserve"> been informed of the possible consequences of refusal and of th</w:t>
      </w:r>
      <w:r w:rsidR="00922C81" w:rsidRPr="00866977">
        <w:rPr>
          <w:rFonts w:asciiTheme="majorHAnsi" w:hAnsiTheme="majorHAnsi" w:cstheme="majorHAnsi"/>
          <w:spacing w:val="-3"/>
          <w:sz w:val="22"/>
          <w:szCs w:val="22"/>
          <w:lang w:val="en-GB"/>
        </w:rPr>
        <w:t>ei</w:t>
      </w:r>
      <w:r w:rsidR="00A806BD" w:rsidRPr="00866977">
        <w:rPr>
          <w:rFonts w:asciiTheme="majorHAnsi" w:hAnsiTheme="majorHAnsi" w:cstheme="majorHAnsi"/>
          <w:spacing w:val="-3"/>
          <w:sz w:val="22"/>
          <w:szCs w:val="22"/>
          <w:lang w:val="en-GB"/>
        </w:rPr>
        <w:t>r right to request a review of the suitability of the accommodation</w:t>
      </w:r>
      <w:r w:rsidR="005B330A">
        <w:rPr>
          <w:rFonts w:asciiTheme="majorHAnsi" w:hAnsiTheme="majorHAnsi" w:cstheme="majorHAnsi"/>
          <w:spacing w:val="-3"/>
          <w:sz w:val="22"/>
          <w:szCs w:val="22"/>
          <w:lang w:val="en-GB"/>
        </w:rPr>
        <w:t>; or</w:t>
      </w:r>
    </w:p>
    <w:p w14:paraId="3EFB62BA" w14:textId="785CEA03" w:rsidR="00B46398" w:rsidRPr="00866977" w:rsidRDefault="00EA10BF" w:rsidP="00866977">
      <w:pPr>
        <w:widowControl w:val="0"/>
        <w:numPr>
          <w:ilvl w:val="0"/>
          <w:numId w:val="38"/>
        </w:numPr>
        <w:tabs>
          <w:tab w:val="left" w:pos="-720"/>
          <w:tab w:val="left" w:pos="0"/>
        </w:tabs>
        <w:suppressAutoHyphens/>
        <w:jc w:val="both"/>
        <w:rPr>
          <w:rFonts w:asciiTheme="majorHAnsi" w:hAnsiTheme="majorHAnsi" w:cstheme="majorHAnsi"/>
          <w:sz w:val="22"/>
          <w:szCs w:val="22"/>
        </w:rPr>
      </w:pPr>
      <w:r w:rsidRPr="00866977">
        <w:rPr>
          <w:rFonts w:asciiTheme="majorHAnsi" w:hAnsiTheme="majorHAnsi" w:cstheme="majorHAnsi"/>
          <w:spacing w:val="-3"/>
          <w:sz w:val="22"/>
          <w:szCs w:val="22"/>
          <w:lang w:val="en-GB"/>
        </w:rPr>
        <w:t>t</w:t>
      </w:r>
      <w:r w:rsidR="00A806BD" w:rsidRPr="00866977">
        <w:rPr>
          <w:rFonts w:asciiTheme="majorHAnsi" w:hAnsiTheme="majorHAnsi" w:cstheme="majorHAnsi"/>
          <w:spacing w:val="-3"/>
          <w:sz w:val="22"/>
          <w:szCs w:val="22"/>
          <w:lang w:val="en-GB"/>
        </w:rPr>
        <w:t>hey refuse an offer of suitable private rented sector accommodation where they have been informed of the possible consequences of refusal and been notified them that they have discharged their duty.</w:t>
      </w:r>
    </w:p>
    <w:p w14:paraId="79741ECA" w14:textId="77777777" w:rsidR="00305C06" w:rsidRPr="006F5B7B" w:rsidRDefault="00305C06" w:rsidP="00866977">
      <w:pPr>
        <w:pStyle w:val="NormalWeb"/>
        <w:spacing w:before="0" w:beforeAutospacing="0" w:after="0" w:afterAutospacing="0"/>
        <w:rPr>
          <w:rFonts w:asciiTheme="majorHAnsi" w:hAnsiTheme="majorHAnsi" w:cstheme="majorHAnsi"/>
          <w:color w:val="000000" w:themeColor="text1"/>
          <w:sz w:val="14"/>
          <w:szCs w:val="14"/>
        </w:rPr>
      </w:pPr>
    </w:p>
    <w:p w14:paraId="4F021730" w14:textId="314E162A" w:rsidR="003A210D" w:rsidRPr="00866977" w:rsidRDefault="00CC620F" w:rsidP="00034E82">
      <w:pPr>
        <w:pStyle w:val="Heading2"/>
      </w:pPr>
      <w:r w:rsidRPr="00866977">
        <w:t>5.</w:t>
      </w:r>
      <w:r w:rsidR="00B46398" w:rsidRPr="00866977">
        <w:t>15</w:t>
      </w:r>
      <w:r w:rsidR="00305C06" w:rsidRPr="00866977">
        <w:t xml:space="preserve"> </w:t>
      </w:r>
      <w:r w:rsidRPr="00866977">
        <w:tab/>
      </w:r>
      <w:r w:rsidR="003A210D" w:rsidRPr="00866977">
        <w:t xml:space="preserve">Request for change of temporary accommodation </w:t>
      </w:r>
    </w:p>
    <w:p w14:paraId="52CEDBB6" w14:textId="77777777" w:rsidR="00CC620F" w:rsidRPr="006F5B7B" w:rsidRDefault="00CC620F" w:rsidP="00866977">
      <w:pPr>
        <w:pStyle w:val="NormalWeb"/>
        <w:spacing w:before="0" w:beforeAutospacing="0" w:after="0" w:afterAutospacing="0"/>
        <w:ind w:left="720" w:hanging="720"/>
        <w:rPr>
          <w:rFonts w:asciiTheme="majorHAnsi" w:hAnsiTheme="majorHAnsi" w:cstheme="majorHAnsi"/>
          <w:color w:val="000000" w:themeColor="text1"/>
          <w:sz w:val="14"/>
          <w:szCs w:val="14"/>
        </w:rPr>
      </w:pPr>
    </w:p>
    <w:p w14:paraId="1E4073EA" w14:textId="18E18D20" w:rsidR="003A210D" w:rsidRPr="00866977" w:rsidRDefault="00CC620F"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5.15.1</w:t>
      </w:r>
      <w:r w:rsidRPr="00866977">
        <w:rPr>
          <w:rFonts w:asciiTheme="majorHAnsi" w:hAnsiTheme="majorHAnsi" w:cstheme="majorHAnsi"/>
          <w:color w:val="000000" w:themeColor="text1"/>
          <w:sz w:val="22"/>
          <w:szCs w:val="22"/>
        </w:rPr>
        <w:tab/>
      </w:r>
      <w:r w:rsidR="003A210D" w:rsidRPr="00866977">
        <w:rPr>
          <w:rFonts w:asciiTheme="majorHAnsi" w:hAnsiTheme="majorHAnsi" w:cstheme="majorHAnsi"/>
          <w:color w:val="000000" w:themeColor="text1"/>
          <w:sz w:val="22"/>
          <w:szCs w:val="22"/>
        </w:rPr>
        <w:t>If the temporary accommodation available does not meet the needs of the applicant, this will be assessed by</w:t>
      </w:r>
      <w:r w:rsidR="00995977" w:rsidRPr="00866977">
        <w:rPr>
          <w:rFonts w:asciiTheme="majorHAnsi" w:hAnsiTheme="majorHAnsi" w:cstheme="majorHAnsi"/>
          <w:color w:val="000000" w:themeColor="text1"/>
          <w:sz w:val="22"/>
          <w:szCs w:val="22"/>
        </w:rPr>
        <w:t xml:space="preserve"> </w:t>
      </w:r>
      <w:r w:rsidR="00922C81" w:rsidRPr="00866977">
        <w:rPr>
          <w:rFonts w:asciiTheme="majorHAnsi" w:hAnsiTheme="majorHAnsi" w:cstheme="majorHAnsi"/>
          <w:color w:val="000000" w:themeColor="text1"/>
          <w:sz w:val="22"/>
          <w:szCs w:val="22"/>
        </w:rPr>
        <w:t xml:space="preserve">an appropriate homelessness / housing options / </w:t>
      </w:r>
      <w:r w:rsidR="00922C81" w:rsidRPr="00866977">
        <w:rPr>
          <w:rFonts w:asciiTheme="majorHAnsi" w:hAnsiTheme="majorHAnsi" w:cstheme="majorHAnsi"/>
          <w:color w:val="000000" w:themeColor="text1"/>
          <w:sz w:val="22"/>
          <w:szCs w:val="22"/>
          <w:lang w:val="en-US"/>
        </w:rPr>
        <w:t xml:space="preserve">temporary accommodation </w:t>
      </w:r>
      <w:r w:rsidR="006F5B7B">
        <w:rPr>
          <w:rFonts w:asciiTheme="majorHAnsi" w:hAnsiTheme="majorHAnsi" w:cstheme="majorHAnsi"/>
          <w:color w:val="000000" w:themeColor="text1"/>
          <w:sz w:val="22"/>
          <w:szCs w:val="22"/>
        </w:rPr>
        <w:t>M</w:t>
      </w:r>
      <w:r w:rsidR="00995977" w:rsidRPr="00866977">
        <w:rPr>
          <w:rFonts w:asciiTheme="majorHAnsi" w:hAnsiTheme="majorHAnsi" w:cstheme="majorHAnsi"/>
          <w:color w:val="000000" w:themeColor="text1"/>
          <w:sz w:val="22"/>
          <w:szCs w:val="22"/>
        </w:rPr>
        <w:t>anager or Team Leader</w:t>
      </w:r>
      <w:r w:rsidR="003A210D" w:rsidRPr="00866977">
        <w:rPr>
          <w:rFonts w:asciiTheme="majorHAnsi" w:hAnsiTheme="majorHAnsi" w:cstheme="majorHAnsi"/>
          <w:color w:val="000000" w:themeColor="text1"/>
          <w:sz w:val="22"/>
          <w:szCs w:val="22"/>
        </w:rPr>
        <w:t xml:space="preserve">. </w:t>
      </w:r>
    </w:p>
    <w:p w14:paraId="76CE1986" w14:textId="77777777" w:rsidR="00305C06" w:rsidRPr="00866977" w:rsidRDefault="00305C06" w:rsidP="00866977">
      <w:pPr>
        <w:pStyle w:val="NormalWeb"/>
        <w:spacing w:before="0" w:beforeAutospacing="0" w:after="0" w:afterAutospacing="0"/>
        <w:rPr>
          <w:rFonts w:asciiTheme="majorHAnsi" w:hAnsiTheme="majorHAnsi" w:cstheme="majorHAnsi"/>
          <w:color w:val="000000" w:themeColor="text1"/>
          <w:sz w:val="22"/>
          <w:szCs w:val="22"/>
        </w:rPr>
      </w:pPr>
    </w:p>
    <w:p w14:paraId="29ABABEE" w14:textId="02DC75B1" w:rsidR="003A210D" w:rsidRPr="00866977" w:rsidRDefault="00CC620F"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5.15.2</w:t>
      </w:r>
      <w:r w:rsidRPr="00866977">
        <w:rPr>
          <w:rFonts w:asciiTheme="majorHAnsi" w:hAnsiTheme="majorHAnsi" w:cstheme="majorHAnsi"/>
          <w:color w:val="000000" w:themeColor="text1"/>
          <w:sz w:val="22"/>
          <w:szCs w:val="22"/>
        </w:rPr>
        <w:tab/>
      </w:r>
      <w:r w:rsidR="003A210D" w:rsidRPr="00866977">
        <w:rPr>
          <w:rFonts w:asciiTheme="majorHAnsi" w:hAnsiTheme="majorHAnsi" w:cstheme="majorHAnsi"/>
          <w:color w:val="000000" w:themeColor="text1"/>
          <w:sz w:val="22"/>
          <w:szCs w:val="22"/>
        </w:rPr>
        <w:t xml:space="preserve">A limited number of temporary properties become available at any one time. For this reason, the applicant will be advised that it may not be possible to meet their preferences in relation to temporary accommodation and, whilst any preferences will be </w:t>
      </w:r>
      <w:r w:rsidR="00F56D27" w:rsidRPr="00866977">
        <w:rPr>
          <w:rFonts w:asciiTheme="majorHAnsi" w:hAnsiTheme="majorHAnsi" w:cstheme="majorHAnsi"/>
          <w:color w:val="000000" w:themeColor="text1"/>
          <w:sz w:val="22"/>
          <w:szCs w:val="22"/>
        </w:rPr>
        <w:t>considered</w:t>
      </w:r>
      <w:r w:rsidR="003A210D" w:rsidRPr="00866977">
        <w:rPr>
          <w:rFonts w:asciiTheme="majorHAnsi" w:hAnsiTheme="majorHAnsi" w:cstheme="majorHAnsi"/>
          <w:color w:val="000000" w:themeColor="text1"/>
          <w:sz w:val="22"/>
          <w:szCs w:val="22"/>
        </w:rPr>
        <w:t xml:space="preserve">, there are no guarantees. </w:t>
      </w:r>
    </w:p>
    <w:p w14:paraId="709B7850" w14:textId="77777777" w:rsidR="00305C06" w:rsidRPr="00866977" w:rsidRDefault="00305C06" w:rsidP="00866977">
      <w:pPr>
        <w:pStyle w:val="NormalWeb"/>
        <w:spacing w:before="0" w:beforeAutospacing="0" w:after="0" w:afterAutospacing="0"/>
        <w:rPr>
          <w:rFonts w:asciiTheme="majorHAnsi" w:hAnsiTheme="majorHAnsi" w:cstheme="majorHAnsi"/>
          <w:color w:val="000000" w:themeColor="text1"/>
          <w:sz w:val="22"/>
          <w:szCs w:val="22"/>
        </w:rPr>
      </w:pPr>
    </w:p>
    <w:p w14:paraId="39EF8DB9" w14:textId="50C2AACF" w:rsidR="003A210D" w:rsidRPr="00866977" w:rsidRDefault="00CC620F"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5.15.3</w:t>
      </w:r>
      <w:r w:rsidRPr="00866977">
        <w:rPr>
          <w:rFonts w:asciiTheme="majorHAnsi" w:hAnsiTheme="majorHAnsi" w:cstheme="majorHAnsi"/>
          <w:color w:val="000000" w:themeColor="text1"/>
          <w:sz w:val="22"/>
          <w:szCs w:val="22"/>
        </w:rPr>
        <w:tab/>
      </w:r>
      <w:r w:rsidR="003A210D" w:rsidRPr="00866977">
        <w:rPr>
          <w:rFonts w:asciiTheme="majorHAnsi" w:hAnsiTheme="majorHAnsi" w:cstheme="majorHAnsi"/>
          <w:color w:val="000000" w:themeColor="text1"/>
          <w:sz w:val="22"/>
          <w:szCs w:val="22"/>
        </w:rPr>
        <w:t xml:space="preserve">Any decision to prioritise an applicant already in temporary accommodation for a move to alternative temporary accommodation will </w:t>
      </w:r>
      <w:proofErr w:type="gramStart"/>
      <w:r w:rsidR="003A210D" w:rsidRPr="00866977">
        <w:rPr>
          <w:rFonts w:asciiTheme="majorHAnsi" w:hAnsiTheme="majorHAnsi" w:cstheme="majorHAnsi"/>
          <w:color w:val="000000" w:themeColor="text1"/>
          <w:sz w:val="22"/>
          <w:szCs w:val="22"/>
        </w:rPr>
        <w:t>take into</w:t>
      </w:r>
      <w:r w:rsidR="00F56D27">
        <w:rPr>
          <w:rFonts w:asciiTheme="majorHAnsi" w:hAnsiTheme="majorHAnsi" w:cstheme="majorHAnsi"/>
          <w:color w:val="000000" w:themeColor="text1"/>
          <w:sz w:val="22"/>
          <w:szCs w:val="22"/>
        </w:rPr>
        <w:t xml:space="preserve"> account</w:t>
      </w:r>
      <w:proofErr w:type="gramEnd"/>
      <w:r w:rsidR="003A210D" w:rsidRPr="00866977">
        <w:rPr>
          <w:rFonts w:asciiTheme="majorHAnsi" w:hAnsiTheme="majorHAnsi" w:cstheme="majorHAnsi"/>
          <w:color w:val="000000" w:themeColor="text1"/>
          <w:sz w:val="22"/>
          <w:szCs w:val="22"/>
        </w:rPr>
        <w:t xml:space="preserve"> any special social, medical, employment, </w:t>
      </w:r>
      <w:r w:rsidR="00F56D27" w:rsidRPr="00866977">
        <w:rPr>
          <w:rFonts w:asciiTheme="majorHAnsi" w:hAnsiTheme="majorHAnsi" w:cstheme="majorHAnsi"/>
          <w:color w:val="000000" w:themeColor="text1"/>
          <w:sz w:val="22"/>
          <w:szCs w:val="22"/>
        </w:rPr>
        <w:t>family,</w:t>
      </w:r>
      <w:r w:rsidR="003A210D" w:rsidRPr="00866977">
        <w:rPr>
          <w:rFonts w:asciiTheme="majorHAnsi" w:hAnsiTheme="majorHAnsi" w:cstheme="majorHAnsi"/>
          <w:color w:val="000000" w:themeColor="text1"/>
          <w:sz w:val="22"/>
          <w:szCs w:val="22"/>
        </w:rPr>
        <w:t xml:space="preserve"> or </w:t>
      </w:r>
      <w:r w:rsidR="00075EE2" w:rsidRPr="00866977">
        <w:rPr>
          <w:rFonts w:asciiTheme="majorHAnsi" w:hAnsiTheme="majorHAnsi" w:cstheme="majorHAnsi"/>
          <w:color w:val="000000" w:themeColor="text1"/>
          <w:sz w:val="22"/>
          <w:szCs w:val="22"/>
        </w:rPr>
        <w:t xml:space="preserve">other </w:t>
      </w:r>
      <w:r w:rsidR="003A210D" w:rsidRPr="00866977">
        <w:rPr>
          <w:rFonts w:asciiTheme="majorHAnsi" w:hAnsiTheme="majorHAnsi" w:cstheme="majorHAnsi"/>
          <w:color w:val="000000" w:themeColor="text1"/>
          <w:sz w:val="22"/>
          <w:szCs w:val="22"/>
        </w:rPr>
        <w:t xml:space="preserve">issues. </w:t>
      </w:r>
    </w:p>
    <w:p w14:paraId="176388AE" w14:textId="77777777" w:rsidR="00305C06" w:rsidRPr="00866977" w:rsidRDefault="00305C06" w:rsidP="00866977">
      <w:pPr>
        <w:pStyle w:val="NormalWeb"/>
        <w:spacing w:before="0" w:beforeAutospacing="0" w:after="0" w:afterAutospacing="0"/>
        <w:rPr>
          <w:rFonts w:asciiTheme="majorHAnsi" w:hAnsiTheme="majorHAnsi" w:cstheme="majorHAnsi"/>
          <w:color w:val="000000" w:themeColor="text1"/>
          <w:sz w:val="22"/>
          <w:szCs w:val="22"/>
        </w:rPr>
      </w:pPr>
    </w:p>
    <w:p w14:paraId="2DFF4F1B" w14:textId="7E1B1B76" w:rsidR="003A210D" w:rsidRPr="00866977" w:rsidRDefault="00CC620F"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5.15.4</w:t>
      </w:r>
      <w:r w:rsidRPr="00866977">
        <w:rPr>
          <w:rFonts w:asciiTheme="majorHAnsi" w:hAnsiTheme="majorHAnsi" w:cstheme="majorHAnsi"/>
          <w:color w:val="000000" w:themeColor="text1"/>
          <w:sz w:val="22"/>
          <w:szCs w:val="22"/>
        </w:rPr>
        <w:tab/>
      </w:r>
      <w:r w:rsidR="003A210D" w:rsidRPr="00866977">
        <w:rPr>
          <w:rFonts w:asciiTheme="majorHAnsi" w:hAnsiTheme="majorHAnsi" w:cstheme="majorHAnsi"/>
          <w:color w:val="000000" w:themeColor="text1"/>
          <w:sz w:val="22"/>
          <w:szCs w:val="22"/>
        </w:rPr>
        <w:t xml:space="preserve">If temporary accommodation becomes available, requests for changes will be </w:t>
      </w:r>
      <w:r w:rsidR="00075EE2" w:rsidRPr="00866977">
        <w:rPr>
          <w:rFonts w:asciiTheme="majorHAnsi" w:hAnsiTheme="majorHAnsi" w:cstheme="majorHAnsi"/>
          <w:color w:val="000000" w:themeColor="text1"/>
          <w:sz w:val="22"/>
          <w:szCs w:val="22"/>
        </w:rPr>
        <w:t>verified.</w:t>
      </w:r>
      <w:r w:rsidR="003A210D" w:rsidRPr="00866977">
        <w:rPr>
          <w:rFonts w:asciiTheme="majorHAnsi" w:hAnsiTheme="majorHAnsi" w:cstheme="majorHAnsi"/>
          <w:color w:val="000000" w:themeColor="text1"/>
          <w:sz w:val="22"/>
          <w:szCs w:val="22"/>
        </w:rPr>
        <w:t xml:space="preserve"> If the accommodation will meet the needs of an applicant who has requested a change, this move should be considered. The move can only take place if it will not place an undue strain on remaining resources. The move should not take </w:t>
      </w:r>
      <w:r w:rsidR="003A210D" w:rsidRPr="00866977">
        <w:rPr>
          <w:rFonts w:asciiTheme="majorHAnsi" w:hAnsiTheme="majorHAnsi" w:cstheme="majorHAnsi"/>
          <w:color w:val="000000" w:themeColor="text1"/>
          <w:sz w:val="22"/>
          <w:szCs w:val="22"/>
        </w:rPr>
        <w:lastRenderedPageBreak/>
        <w:t>place if it will result in the need for another temporary accommodation unit being set up</w:t>
      </w:r>
      <w:r w:rsidR="00922C81" w:rsidRPr="00866977">
        <w:rPr>
          <w:rFonts w:asciiTheme="majorHAnsi" w:hAnsiTheme="majorHAnsi" w:cstheme="majorHAnsi"/>
          <w:color w:val="000000" w:themeColor="text1"/>
          <w:sz w:val="22"/>
          <w:szCs w:val="22"/>
        </w:rPr>
        <w:t xml:space="preserve"> and/or additional / excess costs being incurred</w:t>
      </w:r>
      <w:r w:rsidR="003A210D" w:rsidRPr="00866977">
        <w:rPr>
          <w:rFonts w:asciiTheme="majorHAnsi" w:hAnsiTheme="majorHAnsi" w:cstheme="majorHAnsi"/>
          <w:color w:val="000000" w:themeColor="text1"/>
          <w:sz w:val="22"/>
          <w:szCs w:val="22"/>
        </w:rPr>
        <w:t>.</w:t>
      </w:r>
    </w:p>
    <w:p w14:paraId="18221EA2" w14:textId="5559441D" w:rsidR="00387978" w:rsidRPr="00866977" w:rsidRDefault="00CC620F" w:rsidP="00034E82">
      <w:pPr>
        <w:pStyle w:val="Heading1"/>
      </w:pPr>
      <w:r w:rsidRPr="00866977">
        <w:t xml:space="preserve">6.0 </w:t>
      </w:r>
      <w:r w:rsidR="00ED50D0">
        <w:tab/>
      </w:r>
      <w:r w:rsidR="00387978" w:rsidRPr="00866977">
        <w:t>Refusal of Temporary Accommodation</w:t>
      </w:r>
    </w:p>
    <w:p w14:paraId="315FCBA5" w14:textId="77777777" w:rsidR="00995977" w:rsidRPr="00866977" w:rsidRDefault="00995977" w:rsidP="00866977">
      <w:pPr>
        <w:pStyle w:val="NormalWeb"/>
        <w:spacing w:before="0" w:beforeAutospacing="0" w:after="0" w:afterAutospacing="0"/>
        <w:ind w:left="720" w:hanging="720"/>
        <w:rPr>
          <w:rFonts w:asciiTheme="majorHAnsi" w:hAnsiTheme="majorHAnsi" w:cstheme="majorHAnsi"/>
          <w:color w:val="000000" w:themeColor="text1"/>
          <w:sz w:val="22"/>
          <w:szCs w:val="22"/>
        </w:rPr>
      </w:pPr>
    </w:p>
    <w:p w14:paraId="332F785E" w14:textId="71DEDDA4" w:rsidR="00795924" w:rsidRPr="00866977" w:rsidRDefault="00CC620F" w:rsidP="00866977">
      <w:pPr>
        <w:pStyle w:val="NormalWeb"/>
        <w:spacing w:before="0" w:beforeAutospacing="0" w:after="0" w:afterAutospacing="0"/>
        <w:ind w:left="720" w:hanging="720"/>
        <w:rPr>
          <w:rFonts w:asciiTheme="majorHAnsi" w:eastAsia="Arial" w:hAnsiTheme="majorHAnsi" w:cstheme="majorHAnsi"/>
          <w:color w:val="000000" w:themeColor="text1"/>
          <w:sz w:val="22"/>
          <w:szCs w:val="22"/>
        </w:rPr>
      </w:pPr>
      <w:r w:rsidRPr="00866977">
        <w:rPr>
          <w:rFonts w:asciiTheme="majorHAnsi" w:hAnsiTheme="majorHAnsi" w:cstheme="majorHAnsi"/>
          <w:color w:val="000000" w:themeColor="text1"/>
          <w:sz w:val="22"/>
          <w:szCs w:val="22"/>
        </w:rPr>
        <w:t>6.1</w:t>
      </w:r>
      <w:r w:rsidRPr="00866977">
        <w:rPr>
          <w:rFonts w:asciiTheme="majorHAnsi" w:hAnsiTheme="majorHAnsi" w:cstheme="majorHAnsi"/>
          <w:color w:val="000000" w:themeColor="text1"/>
          <w:sz w:val="22"/>
          <w:szCs w:val="22"/>
        </w:rPr>
        <w:tab/>
      </w:r>
      <w:r w:rsidR="00387978" w:rsidRPr="00866977">
        <w:rPr>
          <w:rFonts w:asciiTheme="majorHAnsi" w:hAnsiTheme="majorHAnsi" w:cstheme="majorHAnsi"/>
          <w:color w:val="000000" w:themeColor="text1"/>
          <w:sz w:val="22"/>
          <w:szCs w:val="22"/>
        </w:rPr>
        <w:t>If an applicant refuses an offer of temporary accommodation</w:t>
      </w:r>
      <w:r w:rsidR="00D20B06" w:rsidRPr="00866977">
        <w:rPr>
          <w:rFonts w:asciiTheme="majorHAnsi" w:hAnsiTheme="majorHAnsi" w:cstheme="majorHAnsi"/>
          <w:color w:val="000000" w:themeColor="text1"/>
          <w:sz w:val="22"/>
          <w:szCs w:val="22"/>
        </w:rPr>
        <w:t xml:space="preserve"> </w:t>
      </w:r>
      <w:r w:rsidR="00795924" w:rsidRPr="00866977">
        <w:rPr>
          <w:rFonts w:asciiTheme="majorHAnsi" w:eastAsia="Arial" w:hAnsiTheme="majorHAnsi" w:cstheme="majorHAnsi"/>
          <w:color w:val="000000" w:themeColor="text1"/>
          <w:sz w:val="22"/>
          <w:szCs w:val="22"/>
        </w:rPr>
        <w:t>any of the following duties may come to an end:</w:t>
      </w:r>
    </w:p>
    <w:p w14:paraId="36949B4E" w14:textId="4546D818" w:rsidR="00795924" w:rsidRPr="00866977" w:rsidRDefault="00795924" w:rsidP="00866977">
      <w:pPr>
        <w:pStyle w:val="NormalWeb"/>
        <w:numPr>
          <w:ilvl w:val="0"/>
          <w:numId w:val="39"/>
        </w:numPr>
        <w:spacing w:before="0" w:beforeAutospacing="0" w:after="0" w:afterAutospacing="0"/>
        <w:rPr>
          <w:rFonts w:asciiTheme="majorHAnsi" w:eastAsia="Arial" w:hAnsiTheme="majorHAnsi" w:cstheme="majorHAnsi"/>
          <w:color w:val="000000" w:themeColor="text1"/>
          <w:sz w:val="22"/>
          <w:szCs w:val="22"/>
        </w:rPr>
      </w:pPr>
      <w:r w:rsidRPr="00866977">
        <w:rPr>
          <w:rFonts w:asciiTheme="majorHAnsi" w:eastAsia="Arial" w:hAnsiTheme="majorHAnsi" w:cstheme="majorHAnsi"/>
          <w:color w:val="000000" w:themeColor="text1"/>
          <w:sz w:val="22"/>
          <w:szCs w:val="22"/>
        </w:rPr>
        <w:t>section 188 interim accommodation duty.</w:t>
      </w:r>
    </w:p>
    <w:p w14:paraId="7E16CD8F" w14:textId="2AB7FB79" w:rsidR="00795924" w:rsidRPr="00866977" w:rsidRDefault="00795924" w:rsidP="00866977">
      <w:pPr>
        <w:pStyle w:val="NormalWeb"/>
        <w:numPr>
          <w:ilvl w:val="0"/>
          <w:numId w:val="39"/>
        </w:numPr>
        <w:spacing w:before="0" w:beforeAutospacing="0" w:after="0" w:afterAutospacing="0"/>
        <w:rPr>
          <w:rFonts w:asciiTheme="majorHAnsi" w:eastAsia="Arial" w:hAnsiTheme="majorHAnsi" w:cstheme="majorHAnsi"/>
          <w:color w:val="000000" w:themeColor="text1"/>
          <w:sz w:val="22"/>
          <w:szCs w:val="22"/>
        </w:rPr>
      </w:pPr>
      <w:r w:rsidRPr="00866977">
        <w:rPr>
          <w:rFonts w:asciiTheme="majorHAnsi" w:eastAsia="Arial" w:hAnsiTheme="majorHAnsi" w:cstheme="majorHAnsi"/>
          <w:color w:val="000000" w:themeColor="text1"/>
          <w:sz w:val="22"/>
          <w:szCs w:val="22"/>
        </w:rPr>
        <w:t xml:space="preserve">section 190(2) duty to accommodate for reasonable period. </w:t>
      </w:r>
    </w:p>
    <w:p w14:paraId="4EA9BC3C" w14:textId="74C6A7C7" w:rsidR="00387978" w:rsidRPr="00866977" w:rsidRDefault="00795924" w:rsidP="00866977">
      <w:pPr>
        <w:pStyle w:val="NormalWeb"/>
        <w:numPr>
          <w:ilvl w:val="0"/>
          <w:numId w:val="39"/>
        </w:numPr>
        <w:spacing w:before="0" w:beforeAutospacing="0" w:after="0" w:afterAutospacing="0"/>
        <w:rPr>
          <w:rFonts w:asciiTheme="majorHAnsi" w:eastAsia="Arial" w:hAnsiTheme="majorHAnsi" w:cstheme="majorHAnsi"/>
          <w:color w:val="000000" w:themeColor="text1"/>
          <w:sz w:val="22"/>
          <w:szCs w:val="22"/>
        </w:rPr>
      </w:pPr>
      <w:r w:rsidRPr="00866977">
        <w:rPr>
          <w:rFonts w:asciiTheme="majorHAnsi" w:eastAsia="Arial" w:hAnsiTheme="majorHAnsi" w:cstheme="majorHAnsi"/>
          <w:color w:val="000000" w:themeColor="text1"/>
          <w:sz w:val="22"/>
          <w:szCs w:val="22"/>
        </w:rPr>
        <w:t xml:space="preserve">section 193(2) </w:t>
      </w:r>
      <w:r w:rsidR="00073DE5" w:rsidRPr="00866977">
        <w:rPr>
          <w:rFonts w:asciiTheme="majorHAnsi" w:eastAsia="Arial" w:hAnsiTheme="majorHAnsi" w:cstheme="majorHAnsi"/>
          <w:color w:val="000000" w:themeColor="text1"/>
          <w:sz w:val="22"/>
          <w:szCs w:val="22"/>
        </w:rPr>
        <w:t>main housing</w:t>
      </w:r>
      <w:r w:rsidRPr="00866977">
        <w:rPr>
          <w:rFonts w:asciiTheme="majorHAnsi" w:eastAsia="Arial" w:hAnsiTheme="majorHAnsi" w:cstheme="majorHAnsi"/>
          <w:color w:val="000000" w:themeColor="text1"/>
          <w:sz w:val="22"/>
          <w:szCs w:val="22"/>
        </w:rPr>
        <w:t xml:space="preserve"> duty.</w:t>
      </w:r>
      <w:r w:rsidR="00387978" w:rsidRPr="00866977">
        <w:rPr>
          <w:rFonts w:asciiTheme="majorHAnsi" w:eastAsia="Arial" w:hAnsiTheme="majorHAnsi" w:cstheme="majorHAnsi"/>
          <w:color w:val="000000" w:themeColor="text1"/>
          <w:sz w:val="22"/>
          <w:szCs w:val="22"/>
        </w:rPr>
        <w:t xml:space="preserve"> </w:t>
      </w:r>
    </w:p>
    <w:p w14:paraId="0BC15582" w14:textId="77777777" w:rsidR="00305C06" w:rsidRPr="00866977" w:rsidRDefault="00305C06" w:rsidP="00866977">
      <w:pPr>
        <w:pStyle w:val="List2"/>
        <w:spacing w:after="0"/>
        <w:ind w:left="0" w:firstLine="0"/>
        <w:rPr>
          <w:rFonts w:asciiTheme="majorHAnsi" w:hAnsiTheme="majorHAnsi" w:cstheme="majorHAnsi"/>
          <w:color w:val="000000" w:themeColor="text1"/>
          <w:sz w:val="22"/>
          <w:szCs w:val="22"/>
        </w:rPr>
      </w:pPr>
    </w:p>
    <w:p w14:paraId="60A7273B" w14:textId="7805F4FB" w:rsidR="00387978" w:rsidRPr="00866977" w:rsidRDefault="00CC620F" w:rsidP="00866977">
      <w:pPr>
        <w:pStyle w:val="List2"/>
        <w:spacing w:after="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6.2</w:t>
      </w:r>
      <w:r w:rsidRPr="00866977">
        <w:rPr>
          <w:rFonts w:asciiTheme="majorHAnsi" w:hAnsiTheme="majorHAnsi" w:cstheme="majorHAnsi"/>
          <w:color w:val="000000" w:themeColor="text1"/>
          <w:sz w:val="22"/>
          <w:szCs w:val="22"/>
        </w:rPr>
        <w:tab/>
      </w:r>
      <w:r w:rsidR="00D20B06" w:rsidRPr="00866977">
        <w:rPr>
          <w:rFonts w:asciiTheme="majorHAnsi" w:hAnsiTheme="majorHAnsi" w:cstheme="majorHAnsi"/>
          <w:color w:val="000000" w:themeColor="text1"/>
          <w:sz w:val="22"/>
          <w:szCs w:val="22"/>
        </w:rPr>
        <w:t>The applicant will be</w:t>
      </w:r>
      <w:r w:rsidR="00387978" w:rsidRPr="00866977">
        <w:rPr>
          <w:rFonts w:asciiTheme="majorHAnsi" w:hAnsiTheme="majorHAnsi" w:cstheme="majorHAnsi"/>
          <w:color w:val="000000" w:themeColor="text1"/>
          <w:sz w:val="22"/>
          <w:szCs w:val="22"/>
        </w:rPr>
        <w:t xml:space="preserve"> notified </w:t>
      </w:r>
      <w:r w:rsidR="00387978" w:rsidRPr="00866977">
        <w:rPr>
          <w:rFonts w:asciiTheme="majorHAnsi" w:hAnsiTheme="majorHAnsi" w:cstheme="majorHAnsi"/>
          <w:color w:val="000000" w:themeColor="text1"/>
          <w:spacing w:val="1"/>
          <w:sz w:val="22"/>
          <w:szCs w:val="22"/>
        </w:rPr>
        <w:t>i</w:t>
      </w:r>
      <w:r w:rsidR="00387978" w:rsidRPr="00866977">
        <w:rPr>
          <w:rFonts w:asciiTheme="majorHAnsi" w:hAnsiTheme="majorHAnsi" w:cstheme="majorHAnsi"/>
          <w:color w:val="000000" w:themeColor="text1"/>
          <w:sz w:val="22"/>
          <w:szCs w:val="22"/>
        </w:rPr>
        <w:t xml:space="preserve">n </w:t>
      </w:r>
      <w:r w:rsidR="00387978" w:rsidRPr="00866977">
        <w:rPr>
          <w:rFonts w:asciiTheme="majorHAnsi" w:hAnsiTheme="majorHAnsi" w:cstheme="majorHAnsi"/>
          <w:color w:val="000000" w:themeColor="text1"/>
          <w:spacing w:val="1"/>
          <w:sz w:val="22"/>
          <w:szCs w:val="22"/>
        </w:rPr>
        <w:t>w</w:t>
      </w:r>
      <w:r w:rsidR="00387978" w:rsidRPr="00866977">
        <w:rPr>
          <w:rFonts w:asciiTheme="majorHAnsi" w:hAnsiTheme="majorHAnsi" w:cstheme="majorHAnsi"/>
          <w:color w:val="000000" w:themeColor="text1"/>
          <w:spacing w:val="-1"/>
          <w:sz w:val="22"/>
          <w:szCs w:val="22"/>
        </w:rPr>
        <w:t>r</w:t>
      </w:r>
      <w:r w:rsidR="00387978" w:rsidRPr="00866977">
        <w:rPr>
          <w:rFonts w:asciiTheme="majorHAnsi" w:hAnsiTheme="majorHAnsi" w:cstheme="majorHAnsi"/>
          <w:color w:val="000000" w:themeColor="text1"/>
          <w:spacing w:val="1"/>
          <w:sz w:val="22"/>
          <w:szCs w:val="22"/>
        </w:rPr>
        <w:t>i</w:t>
      </w:r>
      <w:r w:rsidR="00387978" w:rsidRPr="00866977">
        <w:rPr>
          <w:rFonts w:asciiTheme="majorHAnsi" w:hAnsiTheme="majorHAnsi" w:cstheme="majorHAnsi"/>
          <w:color w:val="000000" w:themeColor="text1"/>
          <w:spacing w:val="-1"/>
          <w:sz w:val="22"/>
          <w:szCs w:val="22"/>
        </w:rPr>
        <w:t>t</w:t>
      </w:r>
      <w:r w:rsidR="00387978" w:rsidRPr="00866977">
        <w:rPr>
          <w:rFonts w:asciiTheme="majorHAnsi" w:hAnsiTheme="majorHAnsi" w:cstheme="majorHAnsi"/>
          <w:color w:val="000000" w:themeColor="text1"/>
          <w:spacing w:val="1"/>
          <w:sz w:val="22"/>
          <w:szCs w:val="22"/>
        </w:rPr>
        <w:t>i</w:t>
      </w:r>
      <w:r w:rsidR="00387978" w:rsidRPr="00866977">
        <w:rPr>
          <w:rFonts w:asciiTheme="majorHAnsi" w:hAnsiTheme="majorHAnsi" w:cstheme="majorHAnsi"/>
          <w:color w:val="000000" w:themeColor="text1"/>
          <w:spacing w:val="-1"/>
          <w:sz w:val="22"/>
          <w:szCs w:val="22"/>
        </w:rPr>
        <w:t>n</w:t>
      </w:r>
      <w:r w:rsidR="00387978" w:rsidRPr="00866977">
        <w:rPr>
          <w:rFonts w:asciiTheme="majorHAnsi" w:hAnsiTheme="majorHAnsi" w:cstheme="majorHAnsi"/>
          <w:color w:val="000000" w:themeColor="text1"/>
          <w:sz w:val="22"/>
          <w:szCs w:val="22"/>
        </w:rPr>
        <w:t>g of the possible conse</w:t>
      </w:r>
      <w:r w:rsidR="00D20B06" w:rsidRPr="00866977">
        <w:rPr>
          <w:rFonts w:asciiTheme="majorHAnsi" w:hAnsiTheme="majorHAnsi" w:cstheme="majorHAnsi"/>
          <w:color w:val="000000" w:themeColor="text1"/>
          <w:sz w:val="22"/>
          <w:szCs w:val="22"/>
        </w:rPr>
        <w:t xml:space="preserve">quences of </w:t>
      </w:r>
      <w:r w:rsidR="00386797" w:rsidRPr="00866977">
        <w:rPr>
          <w:rFonts w:asciiTheme="majorHAnsi" w:hAnsiTheme="majorHAnsi" w:cstheme="majorHAnsi"/>
          <w:color w:val="000000" w:themeColor="text1"/>
          <w:sz w:val="22"/>
          <w:szCs w:val="22"/>
        </w:rPr>
        <w:t>refusal and</w:t>
      </w:r>
      <w:r w:rsidR="00D20B06" w:rsidRPr="00866977">
        <w:rPr>
          <w:rFonts w:asciiTheme="majorHAnsi" w:hAnsiTheme="majorHAnsi" w:cstheme="majorHAnsi"/>
          <w:color w:val="000000" w:themeColor="text1"/>
          <w:sz w:val="22"/>
          <w:szCs w:val="22"/>
        </w:rPr>
        <w:t xml:space="preserve"> advised of their right to request a review of the suitability of the accommodation.</w:t>
      </w:r>
    </w:p>
    <w:p w14:paraId="4CECBE4D" w14:textId="77777777" w:rsidR="00CC620F" w:rsidRPr="00866977" w:rsidRDefault="00CC620F" w:rsidP="00866977">
      <w:pPr>
        <w:pStyle w:val="List2"/>
        <w:spacing w:after="0"/>
        <w:ind w:left="720" w:hanging="720"/>
        <w:rPr>
          <w:rFonts w:asciiTheme="majorHAnsi" w:hAnsiTheme="majorHAnsi" w:cstheme="majorHAnsi"/>
          <w:color w:val="000000" w:themeColor="text1"/>
          <w:sz w:val="22"/>
          <w:szCs w:val="22"/>
        </w:rPr>
      </w:pPr>
    </w:p>
    <w:p w14:paraId="6D44737C" w14:textId="44B20B25" w:rsidR="00D20B06" w:rsidRPr="00866977" w:rsidRDefault="00CC620F" w:rsidP="00866977">
      <w:pPr>
        <w:pStyle w:val="List2"/>
        <w:spacing w:after="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6.3</w:t>
      </w:r>
      <w:r w:rsidRPr="00866977">
        <w:rPr>
          <w:rFonts w:asciiTheme="majorHAnsi" w:hAnsiTheme="majorHAnsi" w:cstheme="majorHAnsi"/>
          <w:color w:val="000000" w:themeColor="text1"/>
          <w:sz w:val="22"/>
          <w:szCs w:val="22"/>
        </w:rPr>
        <w:tab/>
      </w:r>
      <w:r w:rsidR="00D20B06" w:rsidRPr="00866977">
        <w:rPr>
          <w:rFonts w:asciiTheme="majorHAnsi" w:hAnsiTheme="majorHAnsi" w:cstheme="majorHAnsi"/>
          <w:color w:val="000000" w:themeColor="text1"/>
          <w:sz w:val="22"/>
          <w:szCs w:val="22"/>
        </w:rPr>
        <w:t>Applicants will be encourage</w:t>
      </w:r>
      <w:r w:rsidR="008A5DAD" w:rsidRPr="00866977">
        <w:rPr>
          <w:rFonts w:asciiTheme="majorHAnsi" w:hAnsiTheme="majorHAnsi" w:cstheme="majorHAnsi"/>
          <w:color w:val="000000" w:themeColor="text1"/>
          <w:sz w:val="22"/>
          <w:szCs w:val="22"/>
        </w:rPr>
        <w:t>d</w:t>
      </w:r>
      <w:r w:rsidR="00D20B06" w:rsidRPr="00866977">
        <w:rPr>
          <w:rFonts w:asciiTheme="majorHAnsi" w:hAnsiTheme="majorHAnsi" w:cstheme="majorHAnsi"/>
          <w:color w:val="000000" w:themeColor="text1"/>
          <w:sz w:val="22"/>
          <w:szCs w:val="22"/>
        </w:rPr>
        <w:t xml:space="preserve"> to accept the offer of temporary </w:t>
      </w:r>
      <w:r w:rsidR="00386797" w:rsidRPr="00866977">
        <w:rPr>
          <w:rFonts w:asciiTheme="majorHAnsi" w:hAnsiTheme="majorHAnsi" w:cstheme="majorHAnsi"/>
          <w:color w:val="000000" w:themeColor="text1"/>
          <w:sz w:val="22"/>
          <w:szCs w:val="22"/>
        </w:rPr>
        <w:t>accommodation and</w:t>
      </w:r>
      <w:r w:rsidR="00D20B06" w:rsidRPr="00866977">
        <w:rPr>
          <w:rFonts w:asciiTheme="majorHAnsi" w:hAnsiTheme="majorHAnsi" w:cstheme="majorHAnsi"/>
          <w:color w:val="000000" w:themeColor="text1"/>
          <w:sz w:val="22"/>
          <w:szCs w:val="22"/>
        </w:rPr>
        <w:t xml:space="preserve"> request a review of the suitability if they consider it </w:t>
      </w:r>
      <w:r w:rsidR="00386797">
        <w:rPr>
          <w:rFonts w:asciiTheme="majorHAnsi" w:hAnsiTheme="majorHAnsi" w:cstheme="majorHAnsi"/>
          <w:color w:val="000000" w:themeColor="text1"/>
          <w:sz w:val="22"/>
          <w:szCs w:val="22"/>
        </w:rPr>
        <w:t>to be inappropriate.</w:t>
      </w:r>
      <w:r w:rsidR="00D20B06" w:rsidRPr="00866977">
        <w:rPr>
          <w:rFonts w:asciiTheme="majorHAnsi" w:hAnsiTheme="majorHAnsi" w:cstheme="majorHAnsi"/>
          <w:color w:val="000000" w:themeColor="text1"/>
          <w:sz w:val="22"/>
          <w:szCs w:val="22"/>
        </w:rPr>
        <w:t xml:space="preserve"> On this basis</w:t>
      </w:r>
      <w:r w:rsidR="00386797">
        <w:rPr>
          <w:rFonts w:asciiTheme="majorHAnsi" w:hAnsiTheme="majorHAnsi" w:cstheme="majorHAnsi"/>
          <w:color w:val="000000" w:themeColor="text1"/>
          <w:sz w:val="22"/>
          <w:szCs w:val="22"/>
        </w:rPr>
        <w:t>,</w:t>
      </w:r>
      <w:r w:rsidR="00D20B06" w:rsidRPr="00866977">
        <w:rPr>
          <w:rFonts w:asciiTheme="majorHAnsi" w:hAnsiTheme="majorHAnsi" w:cstheme="majorHAnsi"/>
          <w:color w:val="000000" w:themeColor="text1"/>
          <w:sz w:val="22"/>
          <w:szCs w:val="22"/>
        </w:rPr>
        <w:t xml:space="preserve"> if their review request is </w:t>
      </w:r>
      <w:r w:rsidR="00386797" w:rsidRPr="00866977">
        <w:rPr>
          <w:rFonts w:asciiTheme="majorHAnsi" w:hAnsiTheme="majorHAnsi" w:cstheme="majorHAnsi"/>
          <w:color w:val="000000" w:themeColor="text1"/>
          <w:sz w:val="22"/>
          <w:szCs w:val="22"/>
        </w:rPr>
        <w:t>unsuccessful,</w:t>
      </w:r>
      <w:r w:rsidR="00D20B06" w:rsidRPr="00866977">
        <w:rPr>
          <w:rFonts w:asciiTheme="majorHAnsi" w:hAnsiTheme="majorHAnsi" w:cstheme="majorHAnsi"/>
          <w:color w:val="000000" w:themeColor="text1"/>
          <w:sz w:val="22"/>
          <w:szCs w:val="22"/>
        </w:rPr>
        <w:t xml:space="preserve"> they </w:t>
      </w:r>
      <w:r w:rsidR="00386797" w:rsidRPr="00866977">
        <w:rPr>
          <w:rFonts w:asciiTheme="majorHAnsi" w:hAnsiTheme="majorHAnsi" w:cstheme="majorHAnsi"/>
          <w:color w:val="000000" w:themeColor="text1"/>
          <w:sz w:val="22"/>
          <w:szCs w:val="22"/>
        </w:rPr>
        <w:t>can</w:t>
      </w:r>
      <w:r w:rsidR="00D20B06" w:rsidRPr="00866977">
        <w:rPr>
          <w:rFonts w:asciiTheme="majorHAnsi" w:hAnsiTheme="majorHAnsi" w:cstheme="majorHAnsi"/>
          <w:color w:val="000000" w:themeColor="text1"/>
          <w:sz w:val="22"/>
          <w:szCs w:val="22"/>
        </w:rPr>
        <w:t xml:space="preserve"> continue to occupy the accommodation.</w:t>
      </w:r>
    </w:p>
    <w:p w14:paraId="12FA0DC2" w14:textId="77777777" w:rsidR="00305C06" w:rsidRPr="00866977" w:rsidRDefault="00305C06" w:rsidP="00866977">
      <w:pPr>
        <w:pStyle w:val="List2"/>
        <w:spacing w:after="0"/>
        <w:ind w:left="0" w:firstLine="0"/>
        <w:rPr>
          <w:rFonts w:asciiTheme="majorHAnsi" w:hAnsiTheme="majorHAnsi" w:cstheme="majorHAnsi"/>
          <w:color w:val="000000" w:themeColor="text1"/>
          <w:sz w:val="22"/>
          <w:szCs w:val="22"/>
        </w:rPr>
      </w:pPr>
    </w:p>
    <w:p w14:paraId="31F29B14" w14:textId="29A64221" w:rsidR="00D20B06" w:rsidRPr="00866977" w:rsidRDefault="00CC620F" w:rsidP="00866977">
      <w:pPr>
        <w:pStyle w:val="List2"/>
        <w:spacing w:after="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6.4</w:t>
      </w:r>
      <w:r w:rsidRPr="00866977">
        <w:rPr>
          <w:rFonts w:asciiTheme="majorHAnsi" w:hAnsiTheme="majorHAnsi" w:cstheme="majorHAnsi"/>
          <w:color w:val="000000" w:themeColor="text1"/>
          <w:sz w:val="22"/>
          <w:szCs w:val="22"/>
        </w:rPr>
        <w:tab/>
      </w:r>
      <w:r w:rsidR="00D20B06" w:rsidRPr="00866977">
        <w:rPr>
          <w:rFonts w:asciiTheme="majorHAnsi" w:hAnsiTheme="majorHAnsi" w:cstheme="majorHAnsi"/>
          <w:color w:val="000000" w:themeColor="text1"/>
          <w:sz w:val="22"/>
          <w:szCs w:val="22"/>
        </w:rPr>
        <w:t>If the accommodatio</w:t>
      </w:r>
      <w:r w:rsidR="00995977" w:rsidRPr="00866977">
        <w:rPr>
          <w:rFonts w:asciiTheme="majorHAnsi" w:hAnsiTheme="majorHAnsi" w:cstheme="majorHAnsi"/>
          <w:color w:val="000000" w:themeColor="text1"/>
          <w:sz w:val="22"/>
          <w:szCs w:val="22"/>
        </w:rPr>
        <w:t>n is refused and</w:t>
      </w:r>
      <w:r w:rsidR="00386797">
        <w:rPr>
          <w:rFonts w:asciiTheme="majorHAnsi" w:hAnsiTheme="majorHAnsi" w:cstheme="majorHAnsi"/>
          <w:color w:val="000000" w:themeColor="text1"/>
          <w:sz w:val="22"/>
          <w:szCs w:val="22"/>
        </w:rPr>
        <w:t>,</w:t>
      </w:r>
      <w:r w:rsidR="00995977" w:rsidRPr="00866977">
        <w:rPr>
          <w:rFonts w:asciiTheme="majorHAnsi" w:hAnsiTheme="majorHAnsi" w:cstheme="majorHAnsi"/>
          <w:color w:val="000000" w:themeColor="text1"/>
          <w:sz w:val="22"/>
          <w:szCs w:val="22"/>
        </w:rPr>
        <w:t xml:space="preserve"> upon review</w:t>
      </w:r>
      <w:r w:rsidR="00386797">
        <w:rPr>
          <w:rFonts w:asciiTheme="majorHAnsi" w:hAnsiTheme="majorHAnsi" w:cstheme="majorHAnsi"/>
          <w:color w:val="000000" w:themeColor="text1"/>
          <w:sz w:val="22"/>
          <w:szCs w:val="22"/>
        </w:rPr>
        <w:t>,</w:t>
      </w:r>
      <w:r w:rsidR="00995977" w:rsidRPr="00866977">
        <w:rPr>
          <w:rFonts w:asciiTheme="majorHAnsi" w:hAnsiTheme="majorHAnsi" w:cstheme="majorHAnsi"/>
          <w:color w:val="000000" w:themeColor="text1"/>
          <w:sz w:val="22"/>
          <w:szCs w:val="22"/>
        </w:rPr>
        <w:t xml:space="preserve"> </w:t>
      </w:r>
      <w:r w:rsidR="00386797">
        <w:rPr>
          <w:rFonts w:asciiTheme="majorHAnsi" w:hAnsiTheme="majorHAnsi" w:cstheme="majorHAnsi"/>
          <w:color w:val="000000" w:themeColor="text1"/>
          <w:sz w:val="22"/>
          <w:szCs w:val="22"/>
        </w:rPr>
        <w:t>Trafford</w:t>
      </w:r>
      <w:r w:rsidR="00D20B06" w:rsidRPr="00866977">
        <w:rPr>
          <w:rFonts w:asciiTheme="majorHAnsi" w:hAnsiTheme="majorHAnsi" w:cstheme="majorHAnsi"/>
          <w:color w:val="000000" w:themeColor="text1"/>
          <w:sz w:val="22"/>
          <w:szCs w:val="22"/>
        </w:rPr>
        <w:t xml:space="preserve"> Council is satisfied that t</w:t>
      </w:r>
      <w:r w:rsidR="00995977" w:rsidRPr="00866977">
        <w:rPr>
          <w:rFonts w:asciiTheme="majorHAnsi" w:hAnsiTheme="majorHAnsi" w:cstheme="majorHAnsi"/>
          <w:color w:val="000000" w:themeColor="text1"/>
          <w:sz w:val="22"/>
          <w:szCs w:val="22"/>
        </w:rPr>
        <w:t xml:space="preserve">he accommodation is suitable </w:t>
      </w:r>
      <w:r w:rsidR="00386797">
        <w:rPr>
          <w:rFonts w:asciiTheme="majorHAnsi" w:hAnsiTheme="majorHAnsi" w:cstheme="majorHAnsi"/>
          <w:sz w:val="22"/>
          <w:szCs w:val="22"/>
        </w:rPr>
        <w:t>Trafford</w:t>
      </w:r>
      <w:r w:rsidR="00D20B06" w:rsidRPr="00866977">
        <w:rPr>
          <w:rFonts w:asciiTheme="majorHAnsi" w:hAnsiTheme="majorHAnsi" w:cstheme="majorHAnsi"/>
          <w:color w:val="000000" w:themeColor="text1"/>
          <w:sz w:val="22"/>
          <w:szCs w:val="22"/>
        </w:rPr>
        <w:t xml:space="preserve"> Council will notify the applicant in writing that they</w:t>
      </w:r>
      <w:r w:rsidR="008A5DAD" w:rsidRPr="00866977">
        <w:rPr>
          <w:rFonts w:asciiTheme="majorHAnsi" w:hAnsiTheme="majorHAnsi" w:cstheme="majorHAnsi"/>
          <w:color w:val="000000" w:themeColor="text1"/>
          <w:sz w:val="22"/>
          <w:szCs w:val="22"/>
        </w:rPr>
        <w:t xml:space="preserve"> are no</w:t>
      </w:r>
      <w:r w:rsidR="00D20B06" w:rsidRPr="00866977">
        <w:rPr>
          <w:rFonts w:asciiTheme="majorHAnsi" w:hAnsiTheme="majorHAnsi" w:cstheme="majorHAnsi"/>
          <w:color w:val="000000" w:themeColor="text1"/>
          <w:sz w:val="22"/>
          <w:szCs w:val="22"/>
        </w:rPr>
        <w:t xml:space="preserve"> longer subject the section 193(2) duty. No further offer of temporary accommodation will be made available.</w:t>
      </w:r>
    </w:p>
    <w:p w14:paraId="7B1B7CBB" w14:textId="5C96E8FF" w:rsidR="00D71CE4" w:rsidRPr="00866977" w:rsidRDefault="00D71CE4" w:rsidP="00034E82">
      <w:pPr>
        <w:pStyle w:val="Heading1"/>
      </w:pPr>
      <w:r w:rsidRPr="00866977">
        <w:t xml:space="preserve">7.0 </w:t>
      </w:r>
      <w:r w:rsidR="00ED50D0">
        <w:tab/>
      </w:r>
      <w:r w:rsidRPr="00866977">
        <w:t>Review of Policy</w:t>
      </w:r>
    </w:p>
    <w:p w14:paraId="2872FBD6" w14:textId="77777777" w:rsidR="00D71CE4" w:rsidRPr="00866977" w:rsidRDefault="00D71CE4" w:rsidP="00866977">
      <w:pPr>
        <w:pStyle w:val="NormalWeb"/>
        <w:spacing w:before="0" w:beforeAutospacing="0" w:after="0" w:afterAutospacing="0"/>
        <w:rPr>
          <w:rFonts w:asciiTheme="majorHAnsi" w:hAnsiTheme="majorHAnsi" w:cstheme="majorHAnsi"/>
          <w:color w:val="000000" w:themeColor="text1"/>
          <w:sz w:val="22"/>
          <w:szCs w:val="22"/>
        </w:rPr>
      </w:pPr>
    </w:p>
    <w:p w14:paraId="688D19DA" w14:textId="764B6A81" w:rsidR="00D71CE4" w:rsidRPr="00866977" w:rsidRDefault="00D71CE4" w:rsidP="00386797">
      <w:pPr>
        <w:pStyle w:val="NormalWeb"/>
        <w:spacing w:before="0" w:beforeAutospacing="0" w:after="0" w:afterAutospacing="0"/>
        <w:ind w:left="720" w:hanging="720"/>
        <w:rPr>
          <w:rFonts w:asciiTheme="majorHAnsi" w:hAnsiTheme="majorHAnsi" w:cstheme="majorHAnsi"/>
          <w:color w:val="000000" w:themeColor="text1"/>
          <w:sz w:val="22"/>
          <w:szCs w:val="22"/>
        </w:rPr>
      </w:pPr>
      <w:r w:rsidRPr="00866977">
        <w:rPr>
          <w:rFonts w:asciiTheme="majorHAnsi" w:hAnsiTheme="majorHAnsi" w:cstheme="majorHAnsi"/>
          <w:color w:val="000000" w:themeColor="text1"/>
          <w:sz w:val="22"/>
          <w:szCs w:val="22"/>
        </w:rPr>
        <w:t xml:space="preserve">7.1 </w:t>
      </w:r>
      <w:r w:rsidRPr="00866977">
        <w:rPr>
          <w:rFonts w:asciiTheme="majorHAnsi" w:hAnsiTheme="majorHAnsi" w:cstheme="majorHAnsi"/>
          <w:color w:val="000000" w:themeColor="text1"/>
          <w:sz w:val="22"/>
          <w:szCs w:val="22"/>
        </w:rPr>
        <w:tab/>
      </w:r>
      <w:r w:rsidR="00386797">
        <w:rPr>
          <w:rFonts w:asciiTheme="majorHAnsi" w:hAnsiTheme="majorHAnsi" w:cstheme="majorHAnsi"/>
          <w:sz w:val="22"/>
          <w:szCs w:val="22"/>
        </w:rPr>
        <w:t xml:space="preserve">Trafford </w:t>
      </w:r>
      <w:r w:rsidR="00577F66" w:rsidRPr="00866977">
        <w:rPr>
          <w:rFonts w:asciiTheme="majorHAnsi" w:hAnsiTheme="majorHAnsi" w:cstheme="majorHAnsi"/>
          <w:color w:val="000000" w:themeColor="text1"/>
          <w:sz w:val="22"/>
          <w:szCs w:val="22"/>
        </w:rPr>
        <w:t>Council will review this policy on an annual basis, or when new legislation is enacted, to ensure that its provision of temporary accommodation continues to meet the current demand and anticipated demand.</w:t>
      </w:r>
    </w:p>
    <w:p w14:paraId="19A21C11" w14:textId="77777777" w:rsidR="00D71CE4" w:rsidRPr="00866977" w:rsidRDefault="00D71CE4" w:rsidP="00866977">
      <w:pPr>
        <w:pStyle w:val="List2"/>
        <w:spacing w:after="0"/>
        <w:ind w:left="720" w:hanging="720"/>
        <w:rPr>
          <w:rFonts w:asciiTheme="majorHAnsi" w:hAnsiTheme="majorHAnsi" w:cstheme="majorHAnsi"/>
          <w:color w:val="000000" w:themeColor="text1"/>
          <w:sz w:val="22"/>
          <w:szCs w:val="22"/>
        </w:rPr>
      </w:pPr>
    </w:p>
    <w:p w14:paraId="4375B122" w14:textId="77777777" w:rsidR="00122613" w:rsidRPr="00866977" w:rsidRDefault="00122613" w:rsidP="00866977">
      <w:pPr>
        <w:rPr>
          <w:rFonts w:asciiTheme="majorHAnsi" w:hAnsiTheme="majorHAnsi" w:cstheme="majorHAnsi"/>
          <w:color w:val="000000" w:themeColor="text1"/>
          <w:sz w:val="22"/>
          <w:szCs w:val="22"/>
        </w:rPr>
      </w:pPr>
    </w:p>
    <w:p w14:paraId="17C56B53" w14:textId="1A188142" w:rsidR="00C813A8" w:rsidRPr="00866977" w:rsidRDefault="00C813A8" w:rsidP="00866977">
      <w:pPr>
        <w:rPr>
          <w:rFonts w:asciiTheme="majorHAnsi" w:hAnsiTheme="majorHAnsi" w:cstheme="majorHAnsi"/>
          <w:color w:val="000000" w:themeColor="text1"/>
          <w:sz w:val="22"/>
          <w:szCs w:val="22"/>
        </w:rPr>
      </w:pPr>
    </w:p>
    <w:sectPr w:rsidR="00C813A8" w:rsidRPr="00866977" w:rsidSect="00D3677E">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C2A6C" w14:textId="77777777" w:rsidR="00C26F31" w:rsidRDefault="00C26F31" w:rsidP="00305C06">
      <w:r>
        <w:separator/>
      </w:r>
    </w:p>
  </w:endnote>
  <w:endnote w:type="continuationSeparator" w:id="0">
    <w:p w14:paraId="64427FD1" w14:textId="77777777" w:rsidR="00C26F31" w:rsidRDefault="00C26F31" w:rsidP="0030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6C08" w14:textId="052BD58E" w:rsidR="00461615" w:rsidRDefault="00461615" w:rsidP="00F21A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2B3D">
      <w:rPr>
        <w:rStyle w:val="PageNumber"/>
        <w:noProof/>
      </w:rPr>
      <w:t>3</w:t>
    </w:r>
    <w:r>
      <w:rPr>
        <w:rStyle w:val="PageNumber"/>
      </w:rPr>
      <w:fldChar w:fldCharType="end"/>
    </w:r>
  </w:p>
  <w:p w14:paraId="4EB315AD" w14:textId="77777777" w:rsidR="00461615" w:rsidRDefault="00461615" w:rsidP="00305C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572655"/>
      <w:docPartObj>
        <w:docPartGallery w:val="Page Numbers (Bottom of Page)"/>
        <w:docPartUnique/>
      </w:docPartObj>
    </w:sdtPr>
    <w:sdtEndPr>
      <w:rPr>
        <w:noProof/>
      </w:rPr>
    </w:sdtEndPr>
    <w:sdtContent>
      <w:p w14:paraId="2DDAC9E5" w14:textId="5EBDC82D" w:rsidR="00F660ED" w:rsidRDefault="00E22B3D">
        <w:pPr>
          <w:pStyle w:val="Footer"/>
        </w:pPr>
        <w:r w:rsidRPr="005724F6">
          <w:rPr>
            <w:rFonts w:ascii="Times New Roman" w:hAnsi="Times New Roman"/>
            <w:b/>
            <w:bCs/>
            <w:noProof/>
            <w:lang w:eastAsia="en-GB"/>
          </w:rPr>
          <w:drawing>
            <wp:anchor distT="36576" distB="36576" distL="36576" distR="36576" simplePos="0" relativeHeight="251660288" behindDoc="1" locked="0" layoutInCell="1" allowOverlap="1" wp14:anchorId="300EA6C9" wp14:editId="08816F9C">
              <wp:simplePos x="0" y="0"/>
              <wp:positionH relativeFrom="column">
                <wp:posOffset>-1171575</wp:posOffset>
              </wp:positionH>
              <wp:positionV relativeFrom="paragraph">
                <wp:posOffset>-151130</wp:posOffset>
              </wp:positionV>
              <wp:extent cx="7581900" cy="904875"/>
              <wp:effectExtent l="0" t="0" r="0" b="9525"/>
              <wp:wrapNone/>
              <wp:docPr id="385" name="Picture 385" descr="A4-Poster-Single-S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Poster-Single-Sided"/>
                      <pic:cNvPicPr>
                        <a:picLocks noChangeAspect="1" noChangeArrowheads="1"/>
                      </pic:cNvPicPr>
                    </pic:nvPicPr>
                    <pic:blipFill rotWithShape="1">
                      <a:blip r:embed="rId1">
                        <a:extLst>
                          <a:ext uri="{28A0092B-C50C-407E-A947-70E740481C1C}">
                            <a14:useLocalDpi xmlns:a14="http://schemas.microsoft.com/office/drawing/2010/main" val="0"/>
                          </a:ext>
                        </a:extLst>
                      </a:blip>
                      <a:srcRect t="83008" r="36294"/>
                      <a:stretch/>
                    </pic:blipFill>
                    <pic:spPr bwMode="auto">
                      <a:xfrm>
                        <a:off x="0" y="0"/>
                        <a:ext cx="7581900" cy="90487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6E59">
          <w:rPr>
            <w:noProof/>
          </w:rPr>
          <mc:AlternateContent>
            <mc:Choice Requires="wps">
              <w:drawing>
                <wp:anchor distT="45720" distB="45720" distL="114300" distR="114300" simplePos="0" relativeHeight="251658240" behindDoc="0" locked="0" layoutInCell="1" allowOverlap="1" wp14:anchorId="0F5C5468" wp14:editId="265A0038">
                  <wp:simplePos x="0" y="0"/>
                  <wp:positionH relativeFrom="column">
                    <wp:posOffset>4248150</wp:posOffset>
                  </wp:positionH>
                  <wp:positionV relativeFrom="paragraph">
                    <wp:posOffset>1270</wp:posOffset>
                  </wp:positionV>
                  <wp:extent cx="2162175" cy="6013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601345"/>
                          </a:xfrm>
                          <a:prstGeom prst="rect">
                            <a:avLst/>
                          </a:prstGeom>
                          <a:noFill/>
                          <a:ln w="9525">
                            <a:noFill/>
                            <a:miter lim="800000"/>
                            <a:headEnd/>
                            <a:tailEnd/>
                          </a:ln>
                        </wps:spPr>
                        <wps:txbx>
                          <w:txbxContent>
                            <w:p w14:paraId="6E8682BE" w14:textId="77777777" w:rsidR="00FB6E59" w:rsidRPr="005724F6" w:rsidRDefault="00FB6E59" w:rsidP="00FB6E59">
                              <w:pPr>
                                <w:jc w:val="right"/>
                                <w:rPr>
                                  <w:rFonts w:ascii="Arial" w:hAnsi="Arial" w:cs="Arial"/>
                                  <w:b/>
                                  <w:bCs/>
                                  <w:sz w:val="22"/>
                                  <w:szCs w:val="22"/>
                                </w:rPr>
                              </w:pPr>
                              <w:r w:rsidRPr="005724F6">
                                <w:rPr>
                                  <w:rFonts w:ascii="Arial" w:hAnsi="Arial" w:cs="Arial"/>
                                  <w:b/>
                                  <w:bCs/>
                                  <w:sz w:val="22"/>
                                  <w:szCs w:val="22"/>
                                </w:rPr>
                                <w:t>Procurement of Temporary Accommodation</w:t>
                              </w:r>
                              <w:r>
                                <w:rPr>
                                  <w:rFonts w:ascii="Arial" w:hAnsi="Arial" w:cs="Arial"/>
                                  <w:b/>
                                  <w:bCs/>
                                  <w:sz w:val="22"/>
                                  <w:szCs w:val="22"/>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C5468" id="_x0000_t202" coordsize="21600,21600" o:spt="202" path="m,l,21600r21600,l21600,xe">
                  <v:stroke joinstyle="miter"/>
                  <v:path gradientshapeok="t" o:connecttype="rect"/>
                </v:shapetype>
                <v:shape id="Text Box 2" o:spid="_x0000_s1026" type="#_x0000_t202" style="position:absolute;margin-left:334.5pt;margin-top:.1pt;width:170.25pt;height:47.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" filled="f" stroked="f">
                  <v:textbox>
                    <w:txbxContent>
                      <w:p w14:paraId="6E8682BE" w14:textId="77777777" w:rsidR="00FB6E59" w:rsidRPr="005724F6" w:rsidRDefault="00FB6E59" w:rsidP="00FB6E59">
                        <w:pPr>
                          <w:jc w:val="right"/>
                          <w:rPr>
                            <w:rFonts w:ascii="Arial" w:hAnsi="Arial" w:cs="Arial"/>
                            <w:b/>
                            <w:bCs/>
                            <w:sz w:val="22"/>
                            <w:szCs w:val="22"/>
                          </w:rPr>
                        </w:pPr>
                        <w:r w:rsidRPr="005724F6">
                          <w:rPr>
                            <w:rFonts w:ascii="Arial" w:hAnsi="Arial" w:cs="Arial"/>
                            <w:b/>
                            <w:bCs/>
                            <w:sz w:val="22"/>
                            <w:szCs w:val="22"/>
                          </w:rPr>
                          <w:t>Procurement of Temporary Accommodation</w:t>
                        </w:r>
                        <w:r>
                          <w:rPr>
                            <w:rFonts w:ascii="Arial" w:hAnsi="Arial" w:cs="Arial"/>
                            <w:b/>
                            <w:bCs/>
                            <w:sz w:val="22"/>
                            <w:szCs w:val="22"/>
                          </w:rPr>
                          <w:t xml:space="preserve"> Policy</w:t>
                        </w:r>
                      </w:p>
                    </w:txbxContent>
                  </v:textbox>
                  <w10:wrap type="square"/>
                </v:shape>
              </w:pict>
            </mc:Fallback>
          </mc:AlternateContent>
        </w:r>
        <w:r w:rsidR="00F660ED" w:rsidRPr="00F660ED">
          <w:rPr>
            <w:rFonts w:asciiTheme="majorHAnsi" w:hAnsiTheme="majorHAnsi" w:cstheme="majorHAnsi"/>
            <w:b/>
            <w:bCs/>
            <w:sz w:val="20"/>
            <w:szCs w:val="20"/>
          </w:rPr>
          <w:t xml:space="preserve">Page | </w:t>
        </w:r>
        <w:r w:rsidR="00F660ED" w:rsidRPr="00F660ED">
          <w:rPr>
            <w:rFonts w:asciiTheme="majorHAnsi" w:hAnsiTheme="majorHAnsi" w:cstheme="majorHAnsi"/>
            <w:b/>
            <w:bCs/>
            <w:sz w:val="20"/>
            <w:szCs w:val="20"/>
          </w:rPr>
          <w:fldChar w:fldCharType="begin"/>
        </w:r>
        <w:r w:rsidR="00F660ED" w:rsidRPr="00F660ED">
          <w:rPr>
            <w:rFonts w:asciiTheme="majorHAnsi" w:hAnsiTheme="majorHAnsi" w:cstheme="majorHAnsi"/>
            <w:b/>
            <w:bCs/>
            <w:sz w:val="20"/>
            <w:szCs w:val="20"/>
          </w:rPr>
          <w:instrText xml:space="preserve"> PAGE   \* MERGEFORMAT </w:instrText>
        </w:r>
        <w:r w:rsidR="00F660ED" w:rsidRPr="00F660ED">
          <w:rPr>
            <w:rFonts w:asciiTheme="majorHAnsi" w:hAnsiTheme="majorHAnsi" w:cstheme="majorHAnsi"/>
            <w:b/>
            <w:bCs/>
            <w:sz w:val="20"/>
            <w:szCs w:val="20"/>
          </w:rPr>
          <w:fldChar w:fldCharType="separate"/>
        </w:r>
        <w:r w:rsidR="00F660ED" w:rsidRPr="00F660ED">
          <w:rPr>
            <w:rFonts w:asciiTheme="majorHAnsi" w:hAnsiTheme="majorHAnsi" w:cstheme="majorHAnsi"/>
            <w:b/>
            <w:bCs/>
            <w:noProof/>
            <w:sz w:val="20"/>
            <w:szCs w:val="20"/>
          </w:rPr>
          <w:t>2</w:t>
        </w:r>
        <w:r w:rsidR="00F660ED" w:rsidRPr="00F660ED">
          <w:rPr>
            <w:rFonts w:asciiTheme="majorHAnsi" w:hAnsiTheme="majorHAnsi" w:cstheme="majorHAnsi"/>
            <w:b/>
            <w:bCs/>
            <w:noProof/>
            <w:sz w:val="20"/>
            <w:szCs w:val="20"/>
          </w:rPr>
          <w:fldChar w:fldCharType="end"/>
        </w:r>
      </w:p>
    </w:sdtContent>
  </w:sdt>
  <w:p w14:paraId="3221E3B9" w14:textId="1C6B62E6" w:rsidR="00461615" w:rsidRDefault="00461615" w:rsidP="00305C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82CF9" w14:textId="77777777" w:rsidR="00C26F31" w:rsidRDefault="00C26F31" w:rsidP="00305C06">
      <w:r>
        <w:separator/>
      </w:r>
    </w:p>
  </w:footnote>
  <w:footnote w:type="continuationSeparator" w:id="0">
    <w:p w14:paraId="57D22251" w14:textId="77777777" w:rsidR="00C26F31" w:rsidRDefault="00C26F31" w:rsidP="00305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F3F52"/>
    <w:multiLevelType w:val="hybridMultilevel"/>
    <w:tmpl w:val="DB8077B6"/>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18A3832"/>
    <w:multiLevelType w:val="multilevel"/>
    <w:tmpl w:val="3952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B3494"/>
    <w:multiLevelType w:val="multilevel"/>
    <w:tmpl w:val="9A647F06"/>
    <w:lvl w:ilvl="0">
      <w:start w:val="5"/>
      <w:numFmt w:val="decimal"/>
      <w:lvlText w:val="%1"/>
      <w:lvlJc w:val="left"/>
      <w:pPr>
        <w:ind w:left="560" w:hanging="560"/>
      </w:pPr>
      <w:rPr>
        <w:rFonts w:hint="default"/>
      </w:rPr>
    </w:lvl>
    <w:lvl w:ilvl="1">
      <w:start w:val="14"/>
      <w:numFmt w:val="decimal"/>
      <w:lvlText w:val="%1.%2"/>
      <w:lvlJc w:val="left"/>
      <w:pPr>
        <w:ind w:left="560" w:hanging="5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6B803C9"/>
    <w:multiLevelType w:val="multilevel"/>
    <w:tmpl w:val="AE707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B854A5"/>
    <w:multiLevelType w:val="hybridMultilevel"/>
    <w:tmpl w:val="2DE4F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E95F9E"/>
    <w:multiLevelType w:val="hybridMultilevel"/>
    <w:tmpl w:val="07A6D25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23D55"/>
    <w:multiLevelType w:val="multilevel"/>
    <w:tmpl w:val="661C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3841E4"/>
    <w:multiLevelType w:val="hybridMultilevel"/>
    <w:tmpl w:val="12C2F746"/>
    <w:lvl w:ilvl="0" w:tplc="F4F857B4">
      <w:start w:val="1"/>
      <w:numFmt w:val="bullet"/>
      <w:lvlText w:val="•"/>
      <w:lvlJc w:val="left"/>
      <w:pPr>
        <w:tabs>
          <w:tab w:val="num" w:pos="720"/>
        </w:tabs>
        <w:ind w:left="720" w:hanging="360"/>
      </w:pPr>
      <w:rPr>
        <w:rFonts w:ascii="Arial" w:hAnsi="Arial" w:hint="default"/>
      </w:rPr>
    </w:lvl>
    <w:lvl w:ilvl="1" w:tplc="1206E6B8">
      <w:numFmt w:val="bullet"/>
      <w:lvlText w:val="–"/>
      <w:lvlJc w:val="left"/>
      <w:pPr>
        <w:tabs>
          <w:tab w:val="num" w:pos="1440"/>
        </w:tabs>
        <w:ind w:left="1440" w:hanging="360"/>
      </w:pPr>
      <w:rPr>
        <w:rFonts w:ascii="Arial" w:hAnsi="Arial" w:hint="default"/>
      </w:rPr>
    </w:lvl>
    <w:lvl w:ilvl="2" w:tplc="C630B396">
      <w:start w:val="1"/>
      <w:numFmt w:val="bullet"/>
      <w:lvlText w:val="•"/>
      <w:lvlJc w:val="left"/>
      <w:pPr>
        <w:tabs>
          <w:tab w:val="num" w:pos="2160"/>
        </w:tabs>
        <w:ind w:left="2160" w:hanging="360"/>
      </w:pPr>
      <w:rPr>
        <w:rFonts w:ascii="Arial" w:hAnsi="Arial" w:hint="default"/>
      </w:rPr>
    </w:lvl>
    <w:lvl w:ilvl="3" w:tplc="1B56156A" w:tentative="1">
      <w:start w:val="1"/>
      <w:numFmt w:val="bullet"/>
      <w:lvlText w:val="•"/>
      <w:lvlJc w:val="left"/>
      <w:pPr>
        <w:tabs>
          <w:tab w:val="num" w:pos="2880"/>
        </w:tabs>
        <w:ind w:left="2880" w:hanging="360"/>
      </w:pPr>
      <w:rPr>
        <w:rFonts w:ascii="Arial" w:hAnsi="Arial" w:hint="default"/>
      </w:rPr>
    </w:lvl>
    <w:lvl w:ilvl="4" w:tplc="C8504F64" w:tentative="1">
      <w:start w:val="1"/>
      <w:numFmt w:val="bullet"/>
      <w:lvlText w:val="•"/>
      <w:lvlJc w:val="left"/>
      <w:pPr>
        <w:tabs>
          <w:tab w:val="num" w:pos="3600"/>
        </w:tabs>
        <w:ind w:left="3600" w:hanging="360"/>
      </w:pPr>
      <w:rPr>
        <w:rFonts w:ascii="Arial" w:hAnsi="Arial" w:hint="default"/>
      </w:rPr>
    </w:lvl>
    <w:lvl w:ilvl="5" w:tplc="22CEB020" w:tentative="1">
      <w:start w:val="1"/>
      <w:numFmt w:val="bullet"/>
      <w:lvlText w:val="•"/>
      <w:lvlJc w:val="left"/>
      <w:pPr>
        <w:tabs>
          <w:tab w:val="num" w:pos="4320"/>
        </w:tabs>
        <w:ind w:left="4320" w:hanging="360"/>
      </w:pPr>
      <w:rPr>
        <w:rFonts w:ascii="Arial" w:hAnsi="Arial" w:hint="default"/>
      </w:rPr>
    </w:lvl>
    <w:lvl w:ilvl="6" w:tplc="6CA210A4" w:tentative="1">
      <w:start w:val="1"/>
      <w:numFmt w:val="bullet"/>
      <w:lvlText w:val="•"/>
      <w:lvlJc w:val="left"/>
      <w:pPr>
        <w:tabs>
          <w:tab w:val="num" w:pos="5040"/>
        </w:tabs>
        <w:ind w:left="5040" w:hanging="360"/>
      </w:pPr>
      <w:rPr>
        <w:rFonts w:ascii="Arial" w:hAnsi="Arial" w:hint="default"/>
      </w:rPr>
    </w:lvl>
    <w:lvl w:ilvl="7" w:tplc="DF402E6E" w:tentative="1">
      <w:start w:val="1"/>
      <w:numFmt w:val="bullet"/>
      <w:lvlText w:val="•"/>
      <w:lvlJc w:val="left"/>
      <w:pPr>
        <w:tabs>
          <w:tab w:val="num" w:pos="5760"/>
        </w:tabs>
        <w:ind w:left="5760" w:hanging="360"/>
      </w:pPr>
      <w:rPr>
        <w:rFonts w:ascii="Arial" w:hAnsi="Arial" w:hint="default"/>
      </w:rPr>
    </w:lvl>
    <w:lvl w:ilvl="8" w:tplc="ABD0D92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7D4B7B"/>
    <w:multiLevelType w:val="hybridMultilevel"/>
    <w:tmpl w:val="FB129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300437"/>
    <w:multiLevelType w:val="multilevel"/>
    <w:tmpl w:val="E8CE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603753"/>
    <w:multiLevelType w:val="hybridMultilevel"/>
    <w:tmpl w:val="40E64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836227"/>
    <w:multiLevelType w:val="hybridMultilevel"/>
    <w:tmpl w:val="68A0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03912"/>
    <w:multiLevelType w:val="hybridMultilevel"/>
    <w:tmpl w:val="40C899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0C4CD4"/>
    <w:multiLevelType w:val="multilevel"/>
    <w:tmpl w:val="4830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C43663"/>
    <w:multiLevelType w:val="multilevel"/>
    <w:tmpl w:val="C1E8924A"/>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15:restartNumberingAfterBreak="0">
    <w:nsid w:val="281C68C3"/>
    <w:multiLevelType w:val="hybridMultilevel"/>
    <w:tmpl w:val="C002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17214"/>
    <w:multiLevelType w:val="hybridMultilevel"/>
    <w:tmpl w:val="C9CABD76"/>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CC41626"/>
    <w:multiLevelType w:val="hybridMultilevel"/>
    <w:tmpl w:val="D940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B11D9D"/>
    <w:multiLevelType w:val="multilevel"/>
    <w:tmpl w:val="9B0A645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32592B12"/>
    <w:multiLevelType w:val="multilevel"/>
    <w:tmpl w:val="04E64026"/>
    <w:lvl w:ilvl="0">
      <w:start w:val="1"/>
      <w:numFmt w:val="decimal"/>
      <w:lvlText w:val="%1."/>
      <w:lvlJc w:val="left"/>
      <w:pPr>
        <w:ind w:left="1080" w:hanging="360"/>
      </w:pPr>
      <w:rPr>
        <w:rFonts w:hint="default"/>
      </w:rPr>
    </w:lvl>
    <w:lvl w:ilvl="1">
      <w:start w:val="12"/>
      <w:numFmt w:val="decimal"/>
      <w:isLgl/>
      <w:lvlText w:val="%1.%2"/>
      <w:lvlJc w:val="left"/>
      <w:pPr>
        <w:ind w:left="1280" w:hanging="560"/>
      </w:pPr>
      <w:rPr>
        <w:rFonts w:hint="default"/>
        <w:color w:val="auto"/>
      </w:rPr>
    </w:lvl>
    <w:lvl w:ilvl="2">
      <w:start w:val="2"/>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160" w:hanging="1440"/>
      </w:pPr>
      <w:rPr>
        <w:rFonts w:hint="default"/>
        <w:color w:val="auto"/>
      </w:rPr>
    </w:lvl>
  </w:abstractNum>
  <w:abstractNum w:abstractNumId="21" w15:restartNumberingAfterBreak="0">
    <w:nsid w:val="34612885"/>
    <w:multiLevelType w:val="multilevel"/>
    <w:tmpl w:val="4466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294650"/>
    <w:multiLevelType w:val="hybridMultilevel"/>
    <w:tmpl w:val="5C1ADC8A"/>
    <w:lvl w:ilvl="0" w:tplc="D3BEB8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E83706E"/>
    <w:multiLevelType w:val="hybridMultilevel"/>
    <w:tmpl w:val="0D50264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6262D9"/>
    <w:multiLevelType w:val="hybridMultilevel"/>
    <w:tmpl w:val="F316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95659"/>
    <w:multiLevelType w:val="hybridMultilevel"/>
    <w:tmpl w:val="B5561A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5C420C"/>
    <w:multiLevelType w:val="hybridMultilevel"/>
    <w:tmpl w:val="F0F6B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E13E92"/>
    <w:multiLevelType w:val="hybridMultilevel"/>
    <w:tmpl w:val="4CF85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7B327C"/>
    <w:multiLevelType w:val="multilevel"/>
    <w:tmpl w:val="BD7CB47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9" w15:restartNumberingAfterBreak="0">
    <w:nsid w:val="46C66F60"/>
    <w:multiLevelType w:val="multilevel"/>
    <w:tmpl w:val="294A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B0267A"/>
    <w:multiLevelType w:val="multilevel"/>
    <w:tmpl w:val="93324FA4"/>
    <w:lvl w:ilvl="0">
      <w:start w:val="1"/>
      <w:numFmt w:val="decimal"/>
      <w:lvlText w:val="%1."/>
      <w:lvlJc w:val="left"/>
      <w:pPr>
        <w:ind w:left="1080" w:hanging="360"/>
      </w:pPr>
    </w:lvl>
    <w:lvl w:ilvl="1">
      <w:start w:val="12"/>
      <w:numFmt w:val="decimal"/>
      <w:isLgl/>
      <w:lvlText w:val="%1.%2"/>
      <w:lvlJc w:val="left"/>
      <w:pPr>
        <w:ind w:left="1280" w:hanging="560"/>
      </w:pPr>
      <w:rPr>
        <w:rFonts w:hint="default"/>
      </w:rPr>
    </w:lvl>
    <w:lvl w:ilv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15:restartNumberingAfterBreak="0">
    <w:nsid w:val="4B58432E"/>
    <w:multiLevelType w:val="hybridMultilevel"/>
    <w:tmpl w:val="1F7C2F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FD3EDE"/>
    <w:multiLevelType w:val="hybridMultilevel"/>
    <w:tmpl w:val="1D28F0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B92D45"/>
    <w:multiLevelType w:val="hybridMultilevel"/>
    <w:tmpl w:val="EDF4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B85126"/>
    <w:multiLevelType w:val="multilevel"/>
    <w:tmpl w:val="BAF011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95A7BD6"/>
    <w:multiLevelType w:val="hybridMultilevel"/>
    <w:tmpl w:val="383A5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044DB9"/>
    <w:multiLevelType w:val="hybridMultilevel"/>
    <w:tmpl w:val="D64A63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5450A9"/>
    <w:multiLevelType w:val="multilevel"/>
    <w:tmpl w:val="423C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AB271D"/>
    <w:multiLevelType w:val="multilevel"/>
    <w:tmpl w:val="6DD8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FB72AF"/>
    <w:multiLevelType w:val="hybridMultilevel"/>
    <w:tmpl w:val="EC36892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682" w:hanging="360"/>
      </w:pPr>
      <w:rPr>
        <w:rFonts w:ascii="Courier New" w:hAnsi="Courier New" w:hint="default"/>
      </w:rPr>
    </w:lvl>
    <w:lvl w:ilvl="2" w:tplc="04090005" w:tentative="1">
      <w:start w:val="1"/>
      <w:numFmt w:val="bullet"/>
      <w:lvlText w:val=""/>
      <w:lvlJc w:val="left"/>
      <w:pPr>
        <w:ind w:left="3402" w:hanging="360"/>
      </w:pPr>
      <w:rPr>
        <w:rFonts w:ascii="Wingdings" w:hAnsi="Wingdings" w:hint="default"/>
      </w:rPr>
    </w:lvl>
    <w:lvl w:ilvl="3" w:tplc="04090001" w:tentative="1">
      <w:start w:val="1"/>
      <w:numFmt w:val="bullet"/>
      <w:lvlText w:val=""/>
      <w:lvlJc w:val="left"/>
      <w:pPr>
        <w:ind w:left="4122" w:hanging="360"/>
      </w:pPr>
      <w:rPr>
        <w:rFonts w:ascii="Symbol" w:hAnsi="Symbol" w:hint="default"/>
      </w:rPr>
    </w:lvl>
    <w:lvl w:ilvl="4" w:tplc="04090003" w:tentative="1">
      <w:start w:val="1"/>
      <w:numFmt w:val="bullet"/>
      <w:lvlText w:val="o"/>
      <w:lvlJc w:val="left"/>
      <w:pPr>
        <w:ind w:left="4842" w:hanging="360"/>
      </w:pPr>
      <w:rPr>
        <w:rFonts w:ascii="Courier New" w:hAnsi="Courier New" w:hint="default"/>
      </w:rPr>
    </w:lvl>
    <w:lvl w:ilvl="5" w:tplc="04090005" w:tentative="1">
      <w:start w:val="1"/>
      <w:numFmt w:val="bullet"/>
      <w:lvlText w:val=""/>
      <w:lvlJc w:val="left"/>
      <w:pPr>
        <w:ind w:left="5562" w:hanging="360"/>
      </w:pPr>
      <w:rPr>
        <w:rFonts w:ascii="Wingdings" w:hAnsi="Wingdings" w:hint="default"/>
      </w:rPr>
    </w:lvl>
    <w:lvl w:ilvl="6" w:tplc="04090001" w:tentative="1">
      <w:start w:val="1"/>
      <w:numFmt w:val="bullet"/>
      <w:lvlText w:val=""/>
      <w:lvlJc w:val="left"/>
      <w:pPr>
        <w:ind w:left="6282" w:hanging="360"/>
      </w:pPr>
      <w:rPr>
        <w:rFonts w:ascii="Symbol" w:hAnsi="Symbol" w:hint="default"/>
      </w:rPr>
    </w:lvl>
    <w:lvl w:ilvl="7" w:tplc="04090003" w:tentative="1">
      <w:start w:val="1"/>
      <w:numFmt w:val="bullet"/>
      <w:lvlText w:val="o"/>
      <w:lvlJc w:val="left"/>
      <w:pPr>
        <w:ind w:left="7002" w:hanging="360"/>
      </w:pPr>
      <w:rPr>
        <w:rFonts w:ascii="Courier New" w:hAnsi="Courier New" w:hint="default"/>
      </w:rPr>
    </w:lvl>
    <w:lvl w:ilvl="8" w:tplc="04090005" w:tentative="1">
      <w:start w:val="1"/>
      <w:numFmt w:val="bullet"/>
      <w:lvlText w:val=""/>
      <w:lvlJc w:val="left"/>
      <w:pPr>
        <w:ind w:left="7722" w:hanging="360"/>
      </w:pPr>
      <w:rPr>
        <w:rFonts w:ascii="Wingdings" w:hAnsi="Wingdings" w:hint="default"/>
      </w:rPr>
    </w:lvl>
  </w:abstractNum>
  <w:abstractNum w:abstractNumId="40" w15:restartNumberingAfterBreak="0">
    <w:nsid w:val="7221279F"/>
    <w:multiLevelType w:val="hybridMultilevel"/>
    <w:tmpl w:val="6130E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DD57D9"/>
    <w:multiLevelType w:val="multilevel"/>
    <w:tmpl w:val="383A5F4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741E746A"/>
    <w:multiLevelType w:val="hybridMultilevel"/>
    <w:tmpl w:val="9C5AC2C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A50C40"/>
    <w:multiLevelType w:val="hybridMultilevel"/>
    <w:tmpl w:val="51021E9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1A371C"/>
    <w:multiLevelType w:val="hybridMultilevel"/>
    <w:tmpl w:val="D53C0012"/>
    <w:lvl w:ilvl="0" w:tplc="270677AA">
      <w:start w:val="1"/>
      <w:numFmt w:val="bullet"/>
      <w:lvlText w:val="•"/>
      <w:lvlJc w:val="left"/>
      <w:pPr>
        <w:tabs>
          <w:tab w:val="num" w:pos="720"/>
        </w:tabs>
        <w:ind w:left="720" w:hanging="360"/>
      </w:pPr>
      <w:rPr>
        <w:rFonts w:ascii="Arial" w:hAnsi="Arial" w:hint="default"/>
      </w:rPr>
    </w:lvl>
    <w:lvl w:ilvl="1" w:tplc="470E5D8E">
      <w:numFmt w:val="bullet"/>
      <w:lvlText w:val="–"/>
      <w:lvlJc w:val="left"/>
      <w:pPr>
        <w:tabs>
          <w:tab w:val="num" w:pos="1440"/>
        </w:tabs>
        <w:ind w:left="1440" w:hanging="360"/>
      </w:pPr>
      <w:rPr>
        <w:rFonts w:ascii="Arial" w:hAnsi="Arial" w:hint="default"/>
      </w:rPr>
    </w:lvl>
    <w:lvl w:ilvl="2" w:tplc="9AB6B840" w:tentative="1">
      <w:start w:val="1"/>
      <w:numFmt w:val="bullet"/>
      <w:lvlText w:val="•"/>
      <w:lvlJc w:val="left"/>
      <w:pPr>
        <w:tabs>
          <w:tab w:val="num" w:pos="2160"/>
        </w:tabs>
        <w:ind w:left="2160" w:hanging="360"/>
      </w:pPr>
      <w:rPr>
        <w:rFonts w:ascii="Arial" w:hAnsi="Arial" w:hint="default"/>
      </w:rPr>
    </w:lvl>
    <w:lvl w:ilvl="3" w:tplc="F182BA72" w:tentative="1">
      <w:start w:val="1"/>
      <w:numFmt w:val="bullet"/>
      <w:lvlText w:val="•"/>
      <w:lvlJc w:val="left"/>
      <w:pPr>
        <w:tabs>
          <w:tab w:val="num" w:pos="2880"/>
        </w:tabs>
        <w:ind w:left="2880" w:hanging="360"/>
      </w:pPr>
      <w:rPr>
        <w:rFonts w:ascii="Arial" w:hAnsi="Arial" w:hint="default"/>
      </w:rPr>
    </w:lvl>
    <w:lvl w:ilvl="4" w:tplc="5F6C25F4" w:tentative="1">
      <w:start w:val="1"/>
      <w:numFmt w:val="bullet"/>
      <w:lvlText w:val="•"/>
      <w:lvlJc w:val="left"/>
      <w:pPr>
        <w:tabs>
          <w:tab w:val="num" w:pos="3600"/>
        </w:tabs>
        <w:ind w:left="3600" w:hanging="360"/>
      </w:pPr>
      <w:rPr>
        <w:rFonts w:ascii="Arial" w:hAnsi="Arial" w:hint="default"/>
      </w:rPr>
    </w:lvl>
    <w:lvl w:ilvl="5" w:tplc="7AFCAF62" w:tentative="1">
      <w:start w:val="1"/>
      <w:numFmt w:val="bullet"/>
      <w:lvlText w:val="•"/>
      <w:lvlJc w:val="left"/>
      <w:pPr>
        <w:tabs>
          <w:tab w:val="num" w:pos="4320"/>
        </w:tabs>
        <w:ind w:left="4320" w:hanging="360"/>
      </w:pPr>
      <w:rPr>
        <w:rFonts w:ascii="Arial" w:hAnsi="Arial" w:hint="default"/>
      </w:rPr>
    </w:lvl>
    <w:lvl w:ilvl="6" w:tplc="C3B0F2E2" w:tentative="1">
      <w:start w:val="1"/>
      <w:numFmt w:val="bullet"/>
      <w:lvlText w:val="•"/>
      <w:lvlJc w:val="left"/>
      <w:pPr>
        <w:tabs>
          <w:tab w:val="num" w:pos="5040"/>
        </w:tabs>
        <w:ind w:left="5040" w:hanging="360"/>
      </w:pPr>
      <w:rPr>
        <w:rFonts w:ascii="Arial" w:hAnsi="Arial" w:hint="default"/>
      </w:rPr>
    </w:lvl>
    <w:lvl w:ilvl="7" w:tplc="7130B988" w:tentative="1">
      <w:start w:val="1"/>
      <w:numFmt w:val="bullet"/>
      <w:lvlText w:val="•"/>
      <w:lvlJc w:val="left"/>
      <w:pPr>
        <w:tabs>
          <w:tab w:val="num" w:pos="5760"/>
        </w:tabs>
        <w:ind w:left="5760" w:hanging="360"/>
      </w:pPr>
      <w:rPr>
        <w:rFonts w:ascii="Arial" w:hAnsi="Arial" w:hint="default"/>
      </w:rPr>
    </w:lvl>
    <w:lvl w:ilvl="8" w:tplc="482C34B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FC16D07"/>
    <w:multiLevelType w:val="hybridMultilevel"/>
    <w:tmpl w:val="FC1EB2FC"/>
    <w:lvl w:ilvl="0" w:tplc="04090001">
      <w:start w:val="1"/>
      <w:numFmt w:val="bullet"/>
      <w:lvlText w:val=""/>
      <w:lvlJc w:val="left"/>
      <w:pPr>
        <w:ind w:left="1962" w:hanging="360"/>
      </w:pPr>
      <w:rPr>
        <w:rFonts w:ascii="Symbol" w:hAnsi="Symbol" w:hint="default"/>
      </w:rPr>
    </w:lvl>
    <w:lvl w:ilvl="1" w:tplc="04090003" w:tentative="1">
      <w:start w:val="1"/>
      <w:numFmt w:val="bullet"/>
      <w:lvlText w:val="o"/>
      <w:lvlJc w:val="left"/>
      <w:pPr>
        <w:ind w:left="2682" w:hanging="360"/>
      </w:pPr>
      <w:rPr>
        <w:rFonts w:ascii="Courier New" w:hAnsi="Courier New" w:hint="default"/>
      </w:rPr>
    </w:lvl>
    <w:lvl w:ilvl="2" w:tplc="04090005" w:tentative="1">
      <w:start w:val="1"/>
      <w:numFmt w:val="bullet"/>
      <w:lvlText w:val=""/>
      <w:lvlJc w:val="left"/>
      <w:pPr>
        <w:ind w:left="3402" w:hanging="360"/>
      </w:pPr>
      <w:rPr>
        <w:rFonts w:ascii="Wingdings" w:hAnsi="Wingdings" w:hint="default"/>
      </w:rPr>
    </w:lvl>
    <w:lvl w:ilvl="3" w:tplc="04090001" w:tentative="1">
      <w:start w:val="1"/>
      <w:numFmt w:val="bullet"/>
      <w:lvlText w:val=""/>
      <w:lvlJc w:val="left"/>
      <w:pPr>
        <w:ind w:left="4122" w:hanging="360"/>
      </w:pPr>
      <w:rPr>
        <w:rFonts w:ascii="Symbol" w:hAnsi="Symbol" w:hint="default"/>
      </w:rPr>
    </w:lvl>
    <w:lvl w:ilvl="4" w:tplc="04090003" w:tentative="1">
      <w:start w:val="1"/>
      <w:numFmt w:val="bullet"/>
      <w:lvlText w:val="o"/>
      <w:lvlJc w:val="left"/>
      <w:pPr>
        <w:ind w:left="4842" w:hanging="360"/>
      </w:pPr>
      <w:rPr>
        <w:rFonts w:ascii="Courier New" w:hAnsi="Courier New" w:hint="default"/>
      </w:rPr>
    </w:lvl>
    <w:lvl w:ilvl="5" w:tplc="04090005" w:tentative="1">
      <w:start w:val="1"/>
      <w:numFmt w:val="bullet"/>
      <w:lvlText w:val=""/>
      <w:lvlJc w:val="left"/>
      <w:pPr>
        <w:ind w:left="5562" w:hanging="360"/>
      </w:pPr>
      <w:rPr>
        <w:rFonts w:ascii="Wingdings" w:hAnsi="Wingdings" w:hint="default"/>
      </w:rPr>
    </w:lvl>
    <w:lvl w:ilvl="6" w:tplc="04090001" w:tentative="1">
      <w:start w:val="1"/>
      <w:numFmt w:val="bullet"/>
      <w:lvlText w:val=""/>
      <w:lvlJc w:val="left"/>
      <w:pPr>
        <w:ind w:left="6282" w:hanging="360"/>
      </w:pPr>
      <w:rPr>
        <w:rFonts w:ascii="Symbol" w:hAnsi="Symbol" w:hint="default"/>
      </w:rPr>
    </w:lvl>
    <w:lvl w:ilvl="7" w:tplc="04090003" w:tentative="1">
      <w:start w:val="1"/>
      <w:numFmt w:val="bullet"/>
      <w:lvlText w:val="o"/>
      <w:lvlJc w:val="left"/>
      <w:pPr>
        <w:ind w:left="7002" w:hanging="360"/>
      </w:pPr>
      <w:rPr>
        <w:rFonts w:ascii="Courier New" w:hAnsi="Courier New" w:hint="default"/>
      </w:rPr>
    </w:lvl>
    <w:lvl w:ilvl="8" w:tplc="04090005" w:tentative="1">
      <w:start w:val="1"/>
      <w:numFmt w:val="bullet"/>
      <w:lvlText w:val=""/>
      <w:lvlJc w:val="left"/>
      <w:pPr>
        <w:ind w:left="7722" w:hanging="360"/>
      </w:pPr>
      <w:rPr>
        <w:rFonts w:ascii="Wingdings" w:hAnsi="Wingdings" w:hint="default"/>
      </w:rPr>
    </w:lvl>
  </w:abstractNum>
  <w:num w:numId="1" w16cid:durableId="385834224">
    <w:abstractNumId w:val="44"/>
  </w:num>
  <w:num w:numId="2" w16cid:durableId="644554714">
    <w:abstractNumId w:val="8"/>
  </w:num>
  <w:num w:numId="3" w16cid:durableId="387001882">
    <w:abstractNumId w:val="0"/>
  </w:num>
  <w:num w:numId="4" w16cid:durableId="109980065">
    <w:abstractNumId w:val="14"/>
  </w:num>
  <w:num w:numId="5" w16cid:durableId="1509446650">
    <w:abstractNumId w:val="19"/>
  </w:num>
  <w:num w:numId="6" w16cid:durableId="349915630">
    <w:abstractNumId w:val="2"/>
  </w:num>
  <w:num w:numId="7" w16cid:durableId="428430042">
    <w:abstractNumId w:val="37"/>
  </w:num>
  <w:num w:numId="8" w16cid:durableId="1518930211">
    <w:abstractNumId w:val="26"/>
  </w:num>
  <w:num w:numId="9" w16cid:durableId="1957835116">
    <w:abstractNumId w:val="40"/>
  </w:num>
  <w:num w:numId="10" w16cid:durableId="613827400">
    <w:abstractNumId w:val="7"/>
  </w:num>
  <w:num w:numId="11" w16cid:durableId="1370255487">
    <w:abstractNumId w:val="38"/>
  </w:num>
  <w:num w:numId="12" w16cid:durableId="2039351706">
    <w:abstractNumId w:val="21"/>
  </w:num>
  <w:num w:numId="13" w16cid:durableId="359205804">
    <w:abstractNumId w:val="4"/>
  </w:num>
  <w:num w:numId="14" w16cid:durableId="1479807743">
    <w:abstractNumId w:val="10"/>
  </w:num>
  <w:num w:numId="15" w16cid:durableId="754940513">
    <w:abstractNumId w:val="29"/>
  </w:num>
  <w:num w:numId="16" w16cid:durableId="1075056035">
    <w:abstractNumId w:val="5"/>
  </w:num>
  <w:num w:numId="17" w16cid:durableId="89469139">
    <w:abstractNumId w:val="11"/>
  </w:num>
  <w:num w:numId="18" w16cid:durableId="616722400">
    <w:abstractNumId w:val="16"/>
  </w:num>
  <w:num w:numId="19" w16cid:durableId="997997444">
    <w:abstractNumId w:val="45"/>
  </w:num>
  <w:num w:numId="20" w16cid:durableId="1231576058">
    <w:abstractNumId w:val="18"/>
  </w:num>
  <w:num w:numId="21" w16cid:durableId="1742677714">
    <w:abstractNumId w:val="28"/>
  </w:num>
  <w:num w:numId="22" w16cid:durableId="1746339332">
    <w:abstractNumId w:val="12"/>
  </w:num>
  <w:num w:numId="23" w16cid:durableId="737243299">
    <w:abstractNumId w:val="33"/>
  </w:num>
  <w:num w:numId="24" w16cid:durableId="391125007">
    <w:abstractNumId w:val="35"/>
  </w:num>
  <w:num w:numId="25" w16cid:durableId="638415702">
    <w:abstractNumId w:val="41"/>
  </w:num>
  <w:num w:numId="26" w16cid:durableId="1238980690">
    <w:abstractNumId w:val="36"/>
  </w:num>
  <w:num w:numId="27" w16cid:durableId="1852719949">
    <w:abstractNumId w:val="15"/>
  </w:num>
  <w:num w:numId="28" w16cid:durableId="733353385">
    <w:abstractNumId w:val="30"/>
  </w:num>
  <w:num w:numId="29" w16cid:durableId="1973241828">
    <w:abstractNumId w:val="25"/>
  </w:num>
  <w:num w:numId="30" w16cid:durableId="1504664578">
    <w:abstractNumId w:val="13"/>
  </w:num>
  <w:num w:numId="31" w16cid:durableId="463355215">
    <w:abstractNumId w:val="31"/>
  </w:num>
  <w:num w:numId="32" w16cid:durableId="100145183">
    <w:abstractNumId w:val="39"/>
  </w:num>
  <w:num w:numId="33" w16cid:durableId="833423744">
    <w:abstractNumId w:val="20"/>
  </w:num>
  <w:num w:numId="34" w16cid:durableId="697972856">
    <w:abstractNumId w:val="23"/>
  </w:num>
  <w:num w:numId="35" w16cid:durableId="1622299162">
    <w:abstractNumId w:val="9"/>
  </w:num>
  <w:num w:numId="36" w16cid:durableId="551425932">
    <w:abstractNumId w:val="43"/>
  </w:num>
  <w:num w:numId="37" w16cid:durableId="885413652">
    <w:abstractNumId w:val="42"/>
  </w:num>
  <w:num w:numId="38" w16cid:durableId="535585570">
    <w:abstractNumId w:val="27"/>
  </w:num>
  <w:num w:numId="39" w16cid:durableId="1604193532">
    <w:abstractNumId w:val="6"/>
  </w:num>
  <w:num w:numId="40" w16cid:durableId="231279473">
    <w:abstractNumId w:val="32"/>
  </w:num>
  <w:num w:numId="41" w16cid:durableId="512839025">
    <w:abstractNumId w:val="24"/>
  </w:num>
  <w:num w:numId="42" w16cid:durableId="1795443609">
    <w:abstractNumId w:val="22"/>
  </w:num>
  <w:num w:numId="43" w16cid:durableId="551042744">
    <w:abstractNumId w:val="1"/>
  </w:num>
  <w:num w:numId="44" w16cid:durableId="1545097396">
    <w:abstractNumId w:val="17"/>
  </w:num>
  <w:num w:numId="45" w16cid:durableId="1041442620">
    <w:abstractNumId w:val="34"/>
  </w:num>
  <w:num w:numId="46" w16cid:durableId="10454499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2/05/2023 15:42"/>
  </w:docVars>
  <w:rsids>
    <w:rsidRoot w:val="00122613"/>
    <w:rsid w:val="00007DA2"/>
    <w:rsid w:val="000316C9"/>
    <w:rsid w:val="00034E82"/>
    <w:rsid w:val="00066FAF"/>
    <w:rsid w:val="00073DE5"/>
    <w:rsid w:val="00075EE2"/>
    <w:rsid w:val="00087C4D"/>
    <w:rsid w:val="00092B7D"/>
    <w:rsid w:val="000B1E7F"/>
    <w:rsid w:val="000D1895"/>
    <w:rsid w:val="000F260A"/>
    <w:rsid w:val="000F7040"/>
    <w:rsid w:val="001047B3"/>
    <w:rsid w:val="00120CAE"/>
    <w:rsid w:val="00122613"/>
    <w:rsid w:val="0014393D"/>
    <w:rsid w:val="00165AF3"/>
    <w:rsid w:val="00182576"/>
    <w:rsid w:val="0018372D"/>
    <w:rsid w:val="00184881"/>
    <w:rsid w:val="0018702C"/>
    <w:rsid w:val="00197260"/>
    <w:rsid w:val="001C4A91"/>
    <w:rsid w:val="001F4D78"/>
    <w:rsid w:val="00244D93"/>
    <w:rsid w:val="00267A7F"/>
    <w:rsid w:val="00283C6A"/>
    <w:rsid w:val="002F0AA9"/>
    <w:rsid w:val="002F59A5"/>
    <w:rsid w:val="003053A5"/>
    <w:rsid w:val="00305C06"/>
    <w:rsid w:val="00320B7B"/>
    <w:rsid w:val="00320D1F"/>
    <w:rsid w:val="00321808"/>
    <w:rsid w:val="003218F2"/>
    <w:rsid w:val="00344A43"/>
    <w:rsid w:val="003556E8"/>
    <w:rsid w:val="00365D2C"/>
    <w:rsid w:val="00366B30"/>
    <w:rsid w:val="00381078"/>
    <w:rsid w:val="00386797"/>
    <w:rsid w:val="00387978"/>
    <w:rsid w:val="003A210D"/>
    <w:rsid w:val="003F0781"/>
    <w:rsid w:val="003F317B"/>
    <w:rsid w:val="003F46AD"/>
    <w:rsid w:val="00405747"/>
    <w:rsid w:val="004137D0"/>
    <w:rsid w:val="00433B43"/>
    <w:rsid w:val="00461615"/>
    <w:rsid w:val="00476D08"/>
    <w:rsid w:val="00493762"/>
    <w:rsid w:val="00494A08"/>
    <w:rsid w:val="004B13C9"/>
    <w:rsid w:val="004D1CB1"/>
    <w:rsid w:val="004E6DFB"/>
    <w:rsid w:val="0051642D"/>
    <w:rsid w:val="00534CC6"/>
    <w:rsid w:val="00540038"/>
    <w:rsid w:val="00554894"/>
    <w:rsid w:val="00570D45"/>
    <w:rsid w:val="00577F66"/>
    <w:rsid w:val="00581900"/>
    <w:rsid w:val="005B330A"/>
    <w:rsid w:val="00653BE9"/>
    <w:rsid w:val="00660C4D"/>
    <w:rsid w:val="0068336C"/>
    <w:rsid w:val="00691F3D"/>
    <w:rsid w:val="006947BE"/>
    <w:rsid w:val="006C172C"/>
    <w:rsid w:val="006E3FEE"/>
    <w:rsid w:val="006F5B7B"/>
    <w:rsid w:val="006F5DBE"/>
    <w:rsid w:val="006F603F"/>
    <w:rsid w:val="006F7553"/>
    <w:rsid w:val="00725A56"/>
    <w:rsid w:val="007308AD"/>
    <w:rsid w:val="00731482"/>
    <w:rsid w:val="00771CB6"/>
    <w:rsid w:val="007729A6"/>
    <w:rsid w:val="00782C14"/>
    <w:rsid w:val="00795924"/>
    <w:rsid w:val="00810834"/>
    <w:rsid w:val="008664A1"/>
    <w:rsid w:val="00866977"/>
    <w:rsid w:val="00882D7A"/>
    <w:rsid w:val="008A3F6A"/>
    <w:rsid w:val="008A4908"/>
    <w:rsid w:val="008A5DAD"/>
    <w:rsid w:val="008C4179"/>
    <w:rsid w:val="008C79D2"/>
    <w:rsid w:val="008F4757"/>
    <w:rsid w:val="00922C81"/>
    <w:rsid w:val="00923823"/>
    <w:rsid w:val="00926D48"/>
    <w:rsid w:val="00931978"/>
    <w:rsid w:val="0093508E"/>
    <w:rsid w:val="00944C06"/>
    <w:rsid w:val="00953B62"/>
    <w:rsid w:val="00967626"/>
    <w:rsid w:val="00985678"/>
    <w:rsid w:val="00995977"/>
    <w:rsid w:val="009A6D40"/>
    <w:rsid w:val="009E648B"/>
    <w:rsid w:val="00A067A1"/>
    <w:rsid w:val="00A12C00"/>
    <w:rsid w:val="00A51A22"/>
    <w:rsid w:val="00A752D8"/>
    <w:rsid w:val="00A76430"/>
    <w:rsid w:val="00A806BD"/>
    <w:rsid w:val="00A92C41"/>
    <w:rsid w:val="00AB505C"/>
    <w:rsid w:val="00AB6E79"/>
    <w:rsid w:val="00AC1A2B"/>
    <w:rsid w:val="00AC4FC3"/>
    <w:rsid w:val="00AD573C"/>
    <w:rsid w:val="00AF33AE"/>
    <w:rsid w:val="00B23B8F"/>
    <w:rsid w:val="00B24DFA"/>
    <w:rsid w:val="00B26FBB"/>
    <w:rsid w:val="00B41599"/>
    <w:rsid w:val="00B44EA9"/>
    <w:rsid w:val="00B46398"/>
    <w:rsid w:val="00B52B7D"/>
    <w:rsid w:val="00B52D23"/>
    <w:rsid w:val="00B92F1F"/>
    <w:rsid w:val="00BA338E"/>
    <w:rsid w:val="00BB0FAE"/>
    <w:rsid w:val="00BB2775"/>
    <w:rsid w:val="00BC5560"/>
    <w:rsid w:val="00BF0E2D"/>
    <w:rsid w:val="00BF31AD"/>
    <w:rsid w:val="00C26F31"/>
    <w:rsid w:val="00C37CBA"/>
    <w:rsid w:val="00C542D3"/>
    <w:rsid w:val="00C765E9"/>
    <w:rsid w:val="00C813A8"/>
    <w:rsid w:val="00CA36A5"/>
    <w:rsid w:val="00CA5822"/>
    <w:rsid w:val="00CB3BBA"/>
    <w:rsid w:val="00CC620F"/>
    <w:rsid w:val="00CD5E6E"/>
    <w:rsid w:val="00CD6133"/>
    <w:rsid w:val="00D1114A"/>
    <w:rsid w:val="00D20B06"/>
    <w:rsid w:val="00D20F14"/>
    <w:rsid w:val="00D2259B"/>
    <w:rsid w:val="00D22F32"/>
    <w:rsid w:val="00D35B8E"/>
    <w:rsid w:val="00D3677E"/>
    <w:rsid w:val="00D4283F"/>
    <w:rsid w:val="00D47F0F"/>
    <w:rsid w:val="00D5092A"/>
    <w:rsid w:val="00D56B5A"/>
    <w:rsid w:val="00D71CE4"/>
    <w:rsid w:val="00D80A2D"/>
    <w:rsid w:val="00DC016C"/>
    <w:rsid w:val="00DC6760"/>
    <w:rsid w:val="00DD0500"/>
    <w:rsid w:val="00E22B3D"/>
    <w:rsid w:val="00E32D4C"/>
    <w:rsid w:val="00E446F2"/>
    <w:rsid w:val="00E606EE"/>
    <w:rsid w:val="00E65CEC"/>
    <w:rsid w:val="00EA10BF"/>
    <w:rsid w:val="00EA4728"/>
    <w:rsid w:val="00EB4366"/>
    <w:rsid w:val="00EC290B"/>
    <w:rsid w:val="00ED50D0"/>
    <w:rsid w:val="00EE3296"/>
    <w:rsid w:val="00EE6403"/>
    <w:rsid w:val="00F21A62"/>
    <w:rsid w:val="00F442AC"/>
    <w:rsid w:val="00F56D27"/>
    <w:rsid w:val="00F57382"/>
    <w:rsid w:val="00F660ED"/>
    <w:rsid w:val="00F844C0"/>
    <w:rsid w:val="00F901DF"/>
    <w:rsid w:val="00F9302B"/>
    <w:rsid w:val="00FA4AA1"/>
    <w:rsid w:val="00FA51FB"/>
    <w:rsid w:val="00FA7737"/>
    <w:rsid w:val="00FB6E59"/>
    <w:rsid w:val="00FD2620"/>
    <w:rsid w:val="00FE57A4"/>
    <w:rsid w:val="00FF0095"/>
    <w:rsid w:val="00FF0297"/>
    <w:rsid w:val="00FF4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8C0425"/>
  <w14:defaultImageDpi w14:val="300"/>
  <w15:docId w15:val="{C73FCD10-4688-4E27-9055-3E443D66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69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6697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46F2"/>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075EE2"/>
    <w:pPr>
      <w:ind w:left="720"/>
      <w:contextualSpacing/>
    </w:pPr>
  </w:style>
  <w:style w:type="paragraph" w:customStyle="1" w:styleId="List1">
    <w:name w:val="List1"/>
    <w:basedOn w:val="Normal"/>
    <w:next w:val="Normal"/>
    <w:rsid w:val="00387978"/>
    <w:pPr>
      <w:widowControl w:val="0"/>
      <w:tabs>
        <w:tab w:val="left" w:pos="567"/>
      </w:tabs>
      <w:autoSpaceDE w:val="0"/>
      <w:autoSpaceDN w:val="0"/>
      <w:adjustRightInd w:val="0"/>
      <w:spacing w:after="120"/>
      <w:ind w:left="567" w:hanging="567"/>
    </w:pPr>
    <w:rPr>
      <w:rFonts w:ascii="Trebuchet MS" w:eastAsia="Times New Roman" w:hAnsi="Trebuchet MS" w:cs="Trebuchet MS"/>
      <w:sz w:val="20"/>
      <w:szCs w:val="20"/>
      <w:lang w:val="en-GB"/>
    </w:rPr>
  </w:style>
  <w:style w:type="paragraph" w:customStyle="1" w:styleId="List2">
    <w:name w:val="List2"/>
    <w:basedOn w:val="List1"/>
    <w:rsid w:val="00387978"/>
    <w:pPr>
      <w:tabs>
        <w:tab w:val="clear" w:pos="567"/>
        <w:tab w:val="left" w:pos="1134"/>
      </w:tabs>
      <w:ind w:left="1134"/>
    </w:pPr>
  </w:style>
  <w:style w:type="paragraph" w:styleId="Footer">
    <w:name w:val="footer"/>
    <w:basedOn w:val="Normal"/>
    <w:link w:val="FooterChar"/>
    <w:uiPriority w:val="99"/>
    <w:unhideWhenUsed/>
    <w:rsid w:val="00305C06"/>
    <w:pPr>
      <w:tabs>
        <w:tab w:val="center" w:pos="4320"/>
        <w:tab w:val="right" w:pos="8640"/>
      </w:tabs>
    </w:pPr>
  </w:style>
  <w:style w:type="character" w:customStyle="1" w:styleId="FooterChar">
    <w:name w:val="Footer Char"/>
    <w:basedOn w:val="DefaultParagraphFont"/>
    <w:link w:val="Footer"/>
    <w:uiPriority w:val="99"/>
    <w:rsid w:val="00305C06"/>
  </w:style>
  <w:style w:type="character" w:styleId="PageNumber">
    <w:name w:val="page number"/>
    <w:basedOn w:val="DefaultParagraphFont"/>
    <w:uiPriority w:val="99"/>
    <w:semiHidden/>
    <w:unhideWhenUsed/>
    <w:rsid w:val="00305C06"/>
  </w:style>
  <w:style w:type="paragraph" w:styleId="Header">
    <w:name w:val="header"/>
    <w:basedOn w:val="Normal"/>
    <w:link w:val="HeaderChar"/>
    <w:uiPriority w:val="99"/>
    <w:unhideWhenUsed/>
    <w:rsid w:val="00305C06"/>
    <w:pPr>
      <w:tabs>
        <w:tab w:val="center" w:pos="4320"/>
        <w:tab w:val="right" w:pos="8640"/>
      </w:tabs>
    </w:pPr>
  </w:style>
  <w:style w:type="character" w:customStyle="1" w:styleId="HeaderChar">
    <w:name w:val="Header Char"/>
    <w:basedOn w:val="DefaultParagraphFont"/>
    <w:link w:val="Header"/>
    <w:uiPriority w:val="99"/>
    <w:rsid w:val="00305C06"/>
  </w:style>
  <w:style w:type="paragraph" w:styleId="BalloonText">
    <w:name w:val="Balloon Text"/>
    <w:basedOn w:val="Normal"/>
    <w:link w:val="BalloonTextChar"/>
    <w:uiPriority w:val="99"/>
    <w:semiHidden/>
    <w:unhideWhenUsed/>
    <w:rsid w:val="00B52B7D"/>
    <w:rPr>
      <w:rFonts w:ascii="Tahoma" w:hAnsi="Tahoma" w:cs="Tahoma"/>
      <w:sz w:val="16"/>
      <w:szCs w:val="16"/>
    </w:rPr>
  </w:style>
  <w:style w:type="character" w:customStyle="1" w:styleId="BalloonTextChar">
    <w:name w:val="Balloon Text Char"/>
    <w:basedOn w:val="DefaultParagraphFont"/>
    <w:link w:val="BalloonText"/>
    <w:uiPriority w:val="99"/>
    <w:semiHidden/>
    <w:rsid w:val="00B52B7D"/>
    <w:rPr>
      <w:rFonts w:ascii="Tahoma" w:hAnsi="Tahoma" w:cs="Tahoma"/>
      <w:sz w:val="16"/>
      <w:szCs w:val="16"/>
    </w:rPr>
  </w:style>
  <w:style w:type="character" w:styleId="Emphasis">
    <w:name w:val="Emphasis"/>
    <w:uiPriority w:val="20"/>
    <w:qFormat/>
    <w:rsid w:val="00866977"/>
    <w:rPr>
      <w:rFonts w:ascii="Arial Black" w:hAnsi="Arial Black" w:hint="default"/>
      <w:i w:val="0"/>
      <w:iCs w:val="0"/>
      <w:sz w:val="18"/>
    </w:rPr>
  </w:style>
  <w:style w:type="paragraph" w:styleId="Title">
    <w:name w:val="Title"/>
    <w:basedOn w:val="Normal"/>
    <w:next w:val="Normal"/>
    <w:link w:val="TitleChar"/>
    <w:qFormat/>
    <w:rsid w:val="00866977"/>
    <w:pPr>
      <w:pBdr>
        <w:bottom w:val="single" w:sz="8" w:space="4" w:color="4F81BD" w:themeColor="accent1"/>
      </w:pBdr>
      <w:spacing w:after="300"/>
      <w:contextualSpacing/>
    </w:pPr>
    <w:rPr>
      <w:rFonts w:ascii="Arial" w:eastAsiaTheme="majorEastAsia" w:hAnsi="Arial" w:cstheme="majorBidi"/>
      <w:b/>
      <w:color w:val="31849B" w:themeColor="accent5" w:themeShade="BF"/>
      <w:spacing w:val="5"/>
      <w:kern w:val="28"/>
      <w:sz w:val="52"/>
      <w:szCs w:val="52"/>
      <w:lang w:val="en-GB"/>
    </w:rPr>
  </w:style>
  <w:style w:type="character" w:customStyle="1" w:styleId="TitleChar">
    <w:name w:val="Title Char"/>
    <w:basedOn w:val="DefaultParagraphFont"/>
    <w:link w:val="Title"/>
    <w:rsid w:val="00866977"/>
    <w:rPr>
      <w:rFonts w:ascii="Arial" w:eastAsiaTheme="majorEastAsia" w:hAnsi="Arial" w:cstheme="majorBidi"/>
      <w:b/>
      <w:color w:val="31849B" w:themeColor="accent5" w:themeShade="BF"/>
      <w:spacing w:val="5"/>
      <w:kern w:val="28"/>
      <w:sz w:val="52"/>
      <w:szCs w:val="52"/>
      <w:lang w:val="en-GB"/>
    </w:rPr>
  </w:style>
  <w:style w:type="character" w:customStyle="1" w:styleId="Heading1Char">
    <w:name w:val="Heading 1 Char"/>
    <w:basedOn w:val="DefaultParagraphFont"/>
    <w:link w:val="Heading1"/>
    <w:uiPriority w:val="9"/>
    <w:rsid w:val="0086697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66977"/>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E606EE"/>
    <w:rPr>
      <w:sz w:val="16"/>
      <w:szCs w:val="16"/>
    </w:rPr>
  </w:style>
  <w:style w:type="paragraph" w:styleId="CommentText">
    <w:name w:val="annotation text"/>
    <w:basedOn w:val="Normal"/>
    <w:link w:val="CommentTextChar"/>
    <w:uiPriority w:val="99"/>
    <w:semiHidden/>
    <w:unhideWhenUsed/>
    <w:rsid w:val="00E606EE"/>
    <w:rPr>
      <w:sz w:val="20"/>
      <w:szCs w:val="20"/>
    </w:rPr>
  </w:style>
  <w:style w:type="character" w:customStyle="1" w:styleId="CommentTextChar">
    <w:name w:val="Comment Text Char"/>
    <w:basedOn w:val="DefaultParagraphFont"/>
    <w:link w:val="CommentText"/>
    <w:uiPriority w:val="99"/>
    <w:semiHidden/>
    <w:rsid w:val="00E606EE"/>
    <w:rPr>
      <w:sz w:val="20"/>
      <w:szCs w:val="20"/>
    </w:rPr>
  </w:style>
  <w:style w:type="paragraph" w:styleId="CommentSubject">
    <w:name w:val="annotation subject"/>
    <w:basedOn w:val="CommentText"/>
    <w:next w:val="CommentText"/>
    <w:link w:val="CommentSubjectChar"/>
    <w:uiPriority w:val="99"/>
    <w:semiHidden/>
    <w:unhideWhenUsed/>
    <w:rsid w:val="00E606EE"/>
    <w:rPr>
      <w:b/>
      <w:bCs/>
    </w:rPr>
  </w:style>
  <w:style w:type="character" w:customStyle="1" w:styleId="CommentSubjectChar">
    <w:name w:val="Comment Subject Char"/>
    <w:basedOn w:val="CommentTextChar"/>
    <w:link w:val="CommentSubject"/>
    <w:uiPriority w:val="99"/>
    <w:semiHidden/>
    <w:rsid w:val="00E606EE"/>
    <w:rPr>
      <w:b/>
      <w:bCs/>
      <w:sz w:val="20"/>
      <w:szCs w:val="20"/>
    </w:rPr>
  </w:style>
  <w:style w:type="paragraph" w:styleId="Revision">
    <w:name w:val="Revision"/>
    <w:hidden/>
    <w:uiPriority w:val="99"/>
    <w:semiHidden/>
    <w:rsid w:val="006F7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0106">
      <w:bodyDiv w:val="1"/>
      <w:marLeft w:val="0"/>
      <w:marRight w:val="0"/>
      <w:marTop w:val="0"/>
      <w:marBottom w:val="0"/>
      <w:divBdr>
        <w:top w:val="none" w:sz="0" w:space="0" w:color="auto"/>
        <w:left w:val="none" w:sz="0" w:space="0" w:color="auto"/>
        <w:bottom w:val="none" w:sz="0" w:space="0" w:color="auto"/>
        <w:right w:val="none" w:sz="0" w:space="0" w:color="auto"/>
      </w:divBdr>
      <w:divsChild>
        <w:div w:id="108740249">
          <w:marLeft w:val="0"/>
          <w:marRight w:val="0"/>
          <w:marTop w:val="0"/>
          <w:marBottom w:val="0"/>
          <w:divBdr>
            <w:top w:val="none" w:sz="0" w:space="0" w:color="auto"/>
            <w:left w:val="none" w:sz="0" w:space="0" w:color="auto"/>
            <w:bottom w:val="none" w:sz="0" w:space="0" w:color="auto"/>
            <w:right w:val="none" w:sz="0" w:space="0" w:color="auto"/>
          </w:divBdr>
          <w:divsChild>
            <w:div w:id="476649320">
              <w:marLeft w:val="0"/>
              <w:marRight w:val="0"/>
              <w:marTop w:val="0"/>
              <w:marBottom w:val="0"/>
              <w:divBdr>
                <w:top w:val="none" w:sz="0" w:space="0" w:color="auto"/>
                <w:left w:val="none" w:sz="0" w:space="0" w:color="auto"/>
                <w:bottom w:val="none" w:sz="0" w:space="0" w:color="auto"/>
                <w:right w:val="none" w:sz="0" w:space="0" w:color="auto"/>
              </w:divBdr>
              <w:divsChild>
                <w:div w:id="17279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0049">
      <w:bodyDiv w:val="1"/>
      <w:marLeft w:val="0"/>
      <w:marRight w:val="0"/>
      <w:marTop w:val="0"/>
      <w:marBottom w:val="0"/>
      <w:divBdr>
        <w:top w:val="none" w:sz="0" w:space="0" w:color="auto"/>
        <w:left w:val="none" w:sz="0" w:space="0" w:color="auto"/>
        <w:bottom w:val="none" w:sz="0" w:space="0" w:color="auto"/>
        <w:right w:val="none" w:sz="0" w:space="0" w:color="auto"/>
      </w:divBdr>
      <w:divsChild>
        <w:div w:id="1188177299">
          <w:marLeft w:val="0"/>
          <w:marRight w:val="0"/>
          <w:marTop w:val="0"/>
          <w:marBottom w:val="0"/>
          <w:divBdr>
            <w:top w:val="none" w:sz="0" w:space="0" w:color="auto"/>
            <w:left w:val="none" w:sz="0" w:space="0" w:color="auto"/>
            <w:bottom w:val="none" w:sz="0" w:space="0" w:color="auto"/>
            <w:right w:val="none" w:sz="0" w:space="0" w:color="auto"/>
          </w:divBdr>
          <w:divsChild>
            <w:div w:id="707880205">
              <w:marLeft w:val="0"/>
              <w:marRight w:val="0"/>
              <w:marTop w:val="0"/>
              <w:marBottom w:val="0"/>
              <w:divBdr>
                <w:top w:val="none" w:sz="0" w:space="0" w:color="auto"/>
                <w:left w:val="none" w:sz="0" w:space="0" w:color="auto"/>
                <w:bottom w:val="none" w:sz="0" w:space="0" w:color="auto"/>
                <w:right w:val="none" w:sz="0" w:space="0" w:color="auto"/>
              </w:divBdr>
              <w:divsChild>
                <w:div w:id="13402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73603">
      <w:bodyDiv w:val="1"/>
      <w:marLeft w:val="0"/>
      <w:marRight w:val="0"/>
      <w:marTop w:val="0"/>
      <w:marBottom w:val="0"/>
      <w:divBdr>
        <w:top w:val="none" w:sz="0" w:space="0" w:color="auto"/>
        <w:left w:val="none" w:sz="0" w:space="0" w:color="auto"/>
        <w:bottom w:val="none" w:sz="0" w:space="0" w:color="auto"/>
        <w:right w:val="none" w:sz="0" w:space="0" w:color="auto"/>
      </w:divBdr>
      <w:divsChild>
        <w:div w:id="400179148">
          <w:marLeft w:val="0"/>
          <w:marRight w:val="0"/>
          <w:marTop w:val="0"/>
          <w:marBottom w:val="0"/>
          <w:divBdr>
            <w:top w:val="none" w:sz="0" w:space="0" w:color="auto"/>
            <w:left w:val="none" w:sz="0" w:space="0" w:color="auto"/>
            <w:bottom w:val="none" w:sz="0" w:space="0" w:color="auto"/>
            <w:right w:val="none" w:sz="0" w:space="0" w:color="auto"/>
          </w:divBdr>
          <w:divsChild>
            <w:div w:id="342705297">
              <w:marLeft w:val="0"/>
              <w:marRight w:val="0"/>
              <w:marTop w:val="0"/>
              <w:marBottom w:val="0"/>
              <w:divBdr>
                <w:top w:val="none" w:sz="0" w:space="0" w:color="auto"/>
                <w:left w:val="none" w:sz="0" w:space="0" w:color="auto"/>
                <w:bottom w:val="none" w:sz="0" w:space="0" w:color="auto"/>
                <w:right w:val="none" w:sz="0" w:space="0" w:color="auto"/>
              </w:divBdr>
              <w:divsChild>
                <w:div w:id="77248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14150">
      <w:bodyDiv w:val="1"/>
      <w:marLeft w:val="0"/>
      <w:marRight w:val="0"/>
      <w:marTop w:val="0"/>
      <w:marBottom w:val="0"/>
      <w:divBdr>
        <w:top w:val="none" w:sz="0" w:space="0" w:color="auto"/>
        <w:left w:val="none" w:sz="0" w:space="0" w:color="auto"/>
        <w:bottom w:val="none" w:sz="0" w:space="0" w:color="auto"/>
        <w:right w:val="none" w:sz="0" w:space="0" w:color="auto"/>
      </w:divBdr>
      <w:divsChild>
        <w:div w:id="1831750409">
          <w:marLeft w:val="0"/>
          <w:marRight w:val="0"/>
          <w:marTop w:val="0"/>
          <w:marBottom w:val="0"/>
          <w:divBdr>
            <w:top w:val="none" w:sz="0" w:space="0" w:color="auto"/>
            <w:left w:val="none" w:sz="0" w:space="0" w:color="auto"/>
            <w:bottom w:val="none" w:sz="0" w:space="0" w:color="auto"/>
            <w:right w:val="none" w:sz="0" w:space="0" w:color="auto"/>
          </w:divBdr>
          <w:divsChild>
            <w:div w:id="55015882">
              <w:marLeft w:val="0"/>
              <w:marRight w:val="0"/>
              <w:marTop w:val="0"/>
              <w:marBottom w:val="0"/>
              <w:divBdr>
                <w:top w:val="none" w:sz="0" w:space="0" w:color="auto"/>
                <w:left w:val="none" w:sz="0" w:space="0" w:color="auto"/>
                <w:bottom w:val="none" w:sz="0" w:space="0" w:color="auto"/>
                <w:right w:val="none" w:sz="0" w:space="0" w:color="auto"/>
              </w:divBdr>
              <w:divsChild>
                <w:div w:id="4158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50541">
      <w:bodyDiv w:val="1"/>
      <w:marLeft w:val="0"/>
      <w:marRight w:val="0"/>
      <w:marTop w:val="0"/>
      <w:marBottom w:val="0"/>
      <w:divBdr>
        <w:top w:val="none" w:sz="0" w:space="0" w:color="auto"/>
        <w:left w:val="none" w:sz="0" w:space="0" w:color="auto"/>
        <w:bottom w:val="none" w:sz="0" w:space="0" w:color="auto"/>
        <w:right w:val="none" w:sz="0" w:space="0" w:color="auto"/>
      </w:divBdr>
      <w:divsChild>
        <w:div w:id="419831397">
          <w:marLeft w:val="0"/>
          <w:marRight w:val="0"/>
          <w:marTop w:val="0"/>
          <w:marBottom w:val="0"/>
          <w:divBdr>
            <w:top w:val="none" w:sz="0" w:space="0" w:color="auto"/>
            <w:left w:val="none" w:sz="0" w:space="0" w:color="auto"/>
            <w:bottom w:val="none" w:sz="0" w:space="0" w:color="auto"/>
            <w:right w:val="none" w:sz="0" w:space="0" w:color="auto"/>
          </w:divBdr>
          <w:divsChild>
            <w:div w:id="1711302253">
              <w:marLeft w:val="0"/>
              <w:marRight w:val="0"/>
              <w:marTop w:val="0"/>
              <w:marBottom w:val="0"/>
              <w:divBdr>
                <w:top w:val="none" w:sz="0" w:space="0" w:color="auto"/>
                <w:left w:val="none" w:sz="0" w:space="0" w:color="auto"/>
                <w:bottom w:val="none" w:sz="0" w:space="0" w:color="auto"/>
                <w:right w:val="none" w:sz="0" w:space="0" w:color="auto"/>
              </w:divBdr>
              <w:divsChild>
                <w:div w:id="14139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47937">
      <w:bodyDiv w:val="1"/>
      <w:marLeft w:val="0"/>
      <w:marRight w:val="0"/>
      <w:marTop w:val="0"/>
      <w:marBottom w:val="0"/>
      <w:divBdr>
        <w:top w:val="none" w:sz="0" w:space="0" w:color="auto"/>
        <w:left w:val="none" w:sz="0" w:space="0" w:color="auto"/>
        <w:bottom w:val="none" w:sz="0" w:space="0" w:color="auto"/>
        <w:right w:val="none" w:sz="0" w:space="0" w:color="auto"/>
      </w:divBdr>
      <w:divsChild>
        <w:div w:id="1881550662">
          <w:marLeft w:val="0"/>
          <w:marRight w:val="0"/>
          <w:marTop w:val="0"/>
          <w:marBottom w:val="0"/>
          <w:divBdr>
            <w:top w:val="none" w:sz="0" w:space="0" w:color="auto"/>
            <w:left w:val="none" w:sz="0" w:space="0" w:color="auto"/>
            <w:bottom w:val="none" w:sz="0" w:space="0" w:color="auto"/>
            <w:right w:val="none" w:sz="0" w:space="0" w:color="auto"/>
          </w:divBdr>
          <w:divsChild>
            <w:div w:id="725374248">
              <w:marLeft w:val="0"/>
              <w:marRight w:val="0"/>
              <w:marTop w:val="0"/>
              <w:marBottom w:val="0"/>
              <w:divBdr>
                <w:top w:val="none" w:sz="0" w:space="0" w:color="auto"/>
                <w:left w:val="none" w:sz="0" w:space="0" w:color="auto"/>
                <w:bottom w:val="none" w:sz="0" w:space="0" w:color="auto"/>
                <w:right w:val="none" w:sz="0" w:space="0" w:color="auto"/>
              </w:divBdr>
              <w:divsChild>
                <w:div w:id="7283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7895">
      <w:bodyDiv w:val="1"/>
      <w:marLeft w:val="0"/>
      <w:marRight w:val="0"/>
      <w:marTop w:val="0"/>
      <w:marBottom w:val="0"/>
      <w:divBdr>
        <w:top w:val="none" w:sz="0" w:space="0" w:color="auto"/>
        <w:left w:val="none" w:sz="0" w:space="0" w:color="auto"/>
        <w:bottom w:val="none" w:sz="0" w:space="0" w:color="auto"/>
        <w:right w:val="none" w:sz="0" w:space="0" w:color="auto"/>
      </w:divBdr>
      <w:divsChild>
        <w:div w:id="942801835">
          <w:marLeft w:val="0"/>
          <w:marRight w:val="0"/>
          <w:marTop w:val="0"/>
          <w:marBottom w:val="0"/>
          <w:divBdr>
            <w:top w:val="none" w:sz="0" w:space="0" w:color="auto"/>
            <w:left w:val="none" w:sz="0" w:space="0" w:color="auto"/>
            <w:bottom w:val="none" w:sz="0" w:space="0" w:color="auto"/>
            <w:right w:val="none" w:sz="0" w:space="0" w:color="auto"/>
          </w:divBdr>
          <w:divsChild>
            <w:div w:id="794567057">
              <w:marLeft w:val="0"/>
              <w:marRight w:val="0"/>
              <w:marTop w:val="0"/>
              <w:marBottom w:val="0"/>
              <w:divBdr>
                <w:top w:val="none" w:sz="0" w:space="0" w:color="auto"/>
                <w:left w:val="none" w:sz="0" w:space="0" w:color="auto"/>
                <w:bottom w:val="none" w:sz="0" w:space="0" w:color="auto"/>
                <w:right w:val="none" w:sz="0" w:space="0" w:color="auto"/>
              </w:divBdr>
              <w:divsChild>
                <w:div w:id="1375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22532">
      <w:bodyDiv w:val="1"/>
      <w:marLeft w:val="0"/>
      <w:marRight w:val="0"/>
      <w:marTop w:val="0"/>
      <w:marBottom w:val="0"/>
      <w:divBdr>
        <w:top w:val="none" w:sz="0" w:space="0" w:color="auto"/>
        <w:left w:val="none" w:sz="0" w:space="0" w:color="auto"/>
        <w:bottom w:val="none" w:sz="0" w:space="0" w:color="auto"/>
        <w:right w:val="none" w:sz="0" w:space="0" w:color="auto"/>
      </w:divBdr>
      <w:divsChild>
        <w:div w:id="1513950868">
          <w:marLeft w:val="0"/>
          <w:marRight w:val="0"/>
          <w:marTop w:val="0"/>
          <w:marBottom w:val="0"/>
          <w:divBdr>
            <w:top w:val="none" w:sz="0" w:space="0" w:color="auto"/>
            <w:left w:val="none" w:sz="0" w:space="0" w:color="auto"/>
            <w:bottom w:val="none" w:sz="0" w:space="0" w:color="auto"/>
            <w:right w:val="none" w:sz="0" w:space="0" w:color="auto"/>
          </w:divBdr>
          <w:divsChild>
            <w:div w:id="225073541">
              <w:marLeft w:val="0"/>
              <w:marRight w:val="0"/>
              <w:marTop w:val="0"/>
              <w:marBottom w:val="0"/>
              <w:divBdr>
                <w:top w:val="none" w:sz="0" w:space="0" w:color="auto"/>
                <w:left w:val="none" w:sz="0" w:space="0" w:color="auto"/>
                <w:bottom w:val="none" w:sz="0" w:space="0" w:color="auto"/>
                <w:right w:val="none" w:sz="0" w:space="0" w:color="auto"/>
              </w:divBdr>
              <w:divsChild>
                <w:div w:id="18429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1954">
      <w:bodyDiv w:val="1"/>
      <w:marLeft w:val="0"/>
      <w:marRight w:val="0"/>
      <w:marTop w:val="0"/>
      <w:marBottom w:val="0"/>
      <w:divBdr>
        <w:top w:val="none" w:sz="0" w:space="0" w:color="auto"/>
        <w:left w:val="none" w:sz="0" w:space="0" w:color="auto"/>
        <w:bottom w:val="none" w:sz="0" w:space="0" w:color="auto"/>
        <w:right w:val="none" w:sz="0" w:space="0" w:color="auto"/>
      </w:divBdr>
      <w:divsChild>
        <w:div w:id="2055614366">
          <w:marLeft w:val="0"/>
          <w:marRight w:val="0"/>
          <w:marTop w:val="0"/>
          <w:marBottom w:val="0"/>
          <w:divBdr>
            <w:top w:val="none" w:sz="0" w:space="0" w:color="auto"/>
            <w:left w:val="none" w:sz="0" w:space="0" w:color="auto"/>
            <w:bottom w:val="none" w:sz="0" w:space="0" w:color="auto"/>
            <w:right w:val="none" w:sz="0" w:space="0" w:color="auto"/>
          </w:divBdr>
          <w:divsChild>
            <w:div w:id="1049457408">
              <w:marLeft w:val="0"/>
              <w:marRight w:val="0"/>
              <w:marTop w:val="0"/>
              <w:marBottom w:val="0"/>
              <w:divBdr>
                <w:top w:val="none" w:sz="0" w:space="0" w:color="auto"/>
                <w:left w:val="none" w:sz="0" w:space="0" w:color="auto"/>
                <w:bottom w:val="none" w:sz="0" w:space="0" w:color="auto"/>
                <w:right w:val="none" w:sz="0" w:space="0" w:color="auto"/>
              </w:divBdr>
              <w:divsChild>
                <w:div w:id="5107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93179">
      <w:bodyDiv w:val="1"/>
      <w:marLeft w:val="0"/>
      <w:marRight w:val="0"/>
      <w:marTop w:val="0"/>
      <w:marBottom w:val="0"/>
      <w:divBdr>
        <w:top w:val="none" w:sz="0" w:space="0" w:color="auto"/>
        <w:left w:val="none" w:sz="0" w:space="0" w:color="auto"/>
        <w:bottom w:val="none" w:sz="0" w:space="0" w:color="auto"/>
        <w:right w:val="none" w:sz="0" w:space="0" w:color="auto"/>
      </w:divBdr>
      <w:divsChild>
        <w:div w:id="1963534791">
          <w:marLeft w:val="0"/>
          <w:marRight w:val="0"/>
          <w:marTop w:val="0"/>
          <w:marBottom w:val="0"/>
          <w:divBdr>
            <w:top w:val="none" w:sz="0" w:space="0" w:color="auto"/>
            <w:left w:val="none" w:sz="0" w:space="0" w:color="auto"/>
            <w:bottom w:val="none" w:sz="0" w:space="0" w:color="auto"/>
            <w:right w:val="none" w:sz="0" w:space="0" w:color="auto"/>
          </w:divBdr>
          <w:divsChild>
            <w:div w:id="301154198">
              <w:marLeft w:val="0"/>
              <w:marRight w:val="0"/>
              <w:marTop w:val="0"/>
              <w:marBottom w:val="0"/>
              <w:divBdr>
                <w:top w:val="none" w:sz="0" w:space="0" w:color="auto"/>
                <w:left w:val="none" w:sz="0" w:space="0" w:color="auto"/>
                <w:bottom w:val="none" w:sz="0" w:space="0" w:color="auto"/>
                <w:right w:val="none" w:sz="0" w:space="0" w:color="auto"/>
              </w:divBdr>
              <w:divsChild>
                <w:div w:id="20990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15828">
      <w:bodyDiv w:val="1"/>
      <w:marLeft w:val="0"/>
      <w:marRight w:val="0"/>
      <w:marTop w:val="0"/>
      <w:marBottom w:val="0"/>
      <w:divBdr>
        <w:top w:val="none" w:sz="0" w:space="0" w:color="auto"/>
        <w:left w:val="none" w:sz="0" w:space="0" w:color="auto"/>
        <w:bottom w:val="none" w:sz="0" w:space="0" w:color="auto"/>
        <w:right w:val="none" w:sz="0" w:space="0" w:color="auto"/>
      </w:divBdr>
      <w:divsChild>
        <w:div w:id="2026012319">
          <w:marLeft w:val="0"/>
          <w:marRight w:val="0"/>
          <w:marTop w:val="0"/>
          <w:marBottom w:val="0"/>
          <w:divBdr>
            <w:top w:val="none" w:sz="0" w:space="0" w:color="auto"/>
            <w:left w:val="none" w:sz="0" w:space="0" w:color="auto"/>
            <w:bottom w:val="none" w:sz="0" w:space="0" w:color="auto"/>
            <w:right w:val="none" w:sz="0" w:space="0" w:color="auto"/>
          </w:divBdr>
          <w:divsChild>
            <w:div w:id="2084599266">
              <w:marLeft w:val="0"/>
              <w:marRight w:val="0"/>
              <w:marTop w:val="0"/>
              <w:marBottom w:val="0"/>
              <w:divBdr>
                <w:top w:val="none" w:sz="0" w:space="0" w:color="auto"/>
                <w:left w:val="none" w:sz="0" w:space="0" w:color="auto"/>
                <w:bottom w:val="none" w:sz="0" w:space="0" w:color="auto"/>
                <w:right w:val="none" w:sz="0" w:space="0" w:color="auto"/>
              </w:divBdr>
              <w:divsChild>
                <w:div w:id="12816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3811">
      <w:bodyDiv w:val="1"/>
      <w:marLeft w:val="0"/>
      <w:marRight w:val="0"/>
      <w:marTop w:val="0"/>
      <w:marBottom w:val="0"/>
      <w:divBdr>
        <w:top w:val="none" w:sz="0" w:space="0" w:color="auto"/>
        <w:left w:val="none" w:sz="0" w:space="0" w:color="auto"/>
        <w:bottom w:val="none" w:sz="0" w:space="0" w:color="auto"/>
        <w:right w:val="none" w:sz="0" w:space="0" w:color="auto"/>
      </w:divBdr>
      <w:divsChild>
        <w:div w:id="1012953782">
          <w:marLeft w:val="0"/>
          <w:marRight w:val="0"/>
          <w:marTop w:val="0"/>
          <w:marBottom w:val="0"/>
          <w:divBdr>
            <w:top w:val="none" w:sz="0" w:space="0" w:color="auto"/>
            <w:left w:val="none" w:sz="0" w:space="0" w:color="auto"/>
            <w:bottom w:val="none" w:sz="0" w:space="0" w:color="auto"/>
            <w:right w:val="none" w:sz="0" w:space="0" w:color="auto"/>
          </w:divBdr>
          <w:divsChild>
            <w:div w:id="646907749">
              <w:marLeft w:val="0"/>
              <w:marRight w:val="0"/>
              <w:marTop w:val="0"/>
              <w:marBottom w:val="0"/>
              <w:divBdr>
                <w:top w:val="none" w:sz="0" w:space="0" w:color="auto"/>
                <w:left w:val="none" w:sz="0" w:space="0" w:color="auto"/>
                <w:bottom w:val="none" w:sz="0" w:space="0" w:color="auto"/>
                <w:right w:val="none" w:sz="0" w:space="0" w:color="auto"/>
              </w:divBdr>
              <w:divsChild>
                <w:div w:id="156436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4615">
      <w:bodyDiv w:val="1"/>
      <w:marLeft w:val="0"/>
      <w:marRight w:val="0"/>
      <w:marTop w:val="0"/>
      <w:marBottom w:val="0"/>
      <w:divBdr>
        <w:top w:val="none" w:sz="0" w:space="0" w:color="auto"/>
        <w:left w:val="none" w:sz="0" w:space="0" w:color="auto"/>
        <w:bottom w:val="none" w:sz="0" w:space="0" w:color="auto"/>
        <w:right w:val="none" w:sz="0" w:space="0" w:color="auto"/>
      </w:divBdr>
      <w:divsChild>
        <w:div w:id="515273411">
          <w:marLeft w:val="0"/>
          <w:marRight w:val="0"/>
          <w:marTop w:val="0"/>
          <w:marBottom w:val="0"/>
          <w:divBdr>
            <w:top w:val="none" w:sz="0" w:space="0" w:color="auto"/>
            <w:left w:val="none" w:sz="0" w:space="0" w:color="auto"/>
            <w:bottom w:val="none" w:sz="0" w:space="0" w:color="auto"/>
            <w:right w:val="none" w:sz="0" w:space="0" w:color="auto"/>
          </w:divBdr>
          <w:divsChild>
            <w:div w:id="1517691724">
              <w:marLeft w:val="0"/>
              <w:marRight w:val="0"/>
              <w:marTop w:val="0"/>
              <w:marBottom w:val="0"/>
              <w:divBdr>
                <w:top w:val="none" w:sz="0" w:space="0" w:color="auto"/>
                <w:left w:val="none" w:sz="0" w:space="0" w:color="auto"/>
                <w:bottom w:val="none" w:sz="0" w:space="0" w:color="auto"/>
                <w:right w:val="none" w:sz="0" w:space="0" w:color="auto"/>
              </w:divBdr>
              <w:divsChild>
                <w:div w:id="7015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6885">
      <w:bodyDiv w:val="1"/>
      <w:marLeft w:val="0"/>
      <w:marRight w:val="0"/>
      <w:marTop w:val="0"/>
      <w:marBottom w:val="0"/>
      <w:divBdr>
        <w:top w:val="none" w:sz="0" w:space="0" w:color="auto"/>
        <w:left w:val="none" w:sz="0" w:space="0" w:color="auto"/>
        <w:bottom w:val="none" w:sz="0" w:space="0" w:color="auto"/>
        <w:right w:val="none" w:sz="0" w:space="0" w:color="auto"/>
      </w:divBdr>
      <w:divsChild>
        <w:div w:id="846015257">
          <w:marLeft w:val="0"/>
          <w:marRight w:val="0"/>
          <w:marTop w:val="0"/>
          <w:marBottom w:val="0"/>
          <w:divBdr>
            <w:top w:val="none" w:sz="0" w:space="0" w:color="auto"/>
            <w:left w:val="none" w:sz="0" w:space="0" w:color="auto"/>
            <w:bottom w:val="none" w:sz="0" w:space="0" w:color="auto"/>
            <w:right w:val="none" w:sz="0" w:space="0" w:color="auto"/>
          </w:divBdr>
          <w:divsChild>
            <w:div w:id="714425580">
              <w:marLeft w:val="0"/>
              <w:marRight w:val="0"/>
              <w:marTop w:val="0"/>
              <w:marBottom w:val="0"/>
              <w:divBdr>
                <w:top w:val="none" w:sz="0" w:space="0" w:color="auto"/>
                <w:left w:val="none" w:sz="0" w:space="0" w:color="auto"/>
                <w:bottom w:val="none" w:sz="0" w:space="0" w:color="auto"/>
                <w:right w:val="none" w:sz="0" w:space="0" w:color="auto"/>
              </w:divBdr>
              <w:divsChild>
                <w:div w:id="16429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07865">
      <w:bodyDiv w:val="1"/>
      <w:marLeft w:val="0"/>
      <w:marRight w:val="0"/>
      <w:marTop w:val="0"/>
      <w:marBottom w:val="0"/>
      <w:divBdr>
        <w:top w:val="none" w:sz="0" w:space="0" w:color="auto"/>
        <w:left w:val="none" w:sz="0" w:space="0" w:color="auto"/>
        <w:bottom w:val="none" w:sz="0" w:space="0" w:color="auto"/>
        <w:right w:val="none" w:sz="0" w:space="0" w:color="auto"/>
      </w:divBdr>
      <w:divsChild>
        <w:div w:id="297953323">
          <w:marLeft w:val="0"/>
          <w:marRight w:val="0"/>
          <w:marTop w:val="0"/>
          <w:marBottom w:val="0"/>
          <w:divBdr>
            <w:top w:val="none" w:sz="0" w:space="0" w:color="auto"/>
            <w:left w:val="none" w:sz="0" w:space="0" w:color="auto"/>
            <w:bottom w:val="none" w:sz="0" w:space="0" w:color="auto"/>
            <w:right w:val="none" w:sz="0" w:space="0" w:color="auto"/>
          </w:divBdr>
          <w:divsChild>
            <w:div w:id="445277381">
              <w:marLeft w:val="0"/>
              <w:marRight w:val="0"/>
              <w:marTop w:val="0"/>
              <w:marBottom w:val="0"/>
              <w:divBdr>
                <w:top w:val="none" w:sz="0" w:space="0" w:color="auto"/>
                <w:left w:val="none" w:sz="0" w:space="0" w:color="auto"/>
                <w:bottom w:val="none" w:sz="0" w:space="0" w:color="auto"/>
                <w:right w:val="none" w:sz="0" w:space="0" w:color="auto"/>
              </w:divBdr>
              <w:divsChild>
                <w:div w:id="20847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89122">
      <w:bodyDiv w:val="1"/>
      <w:marLeft w:val="0"/>
      <w:marRight w:val="0"/>
      <w:marTop w:val="0"/>
      <w:marBottom w:val="0"/>
      <w:divBdr>
        <w:top w:val="none" w:sz="0" w:space="0" w:color="auto"/>
        <w:left w:val="none" w:sz="0" w:space="0" w:color="auto"/>
        <w:bottom w:val="none" w:sz="0" w:space="0" w:color="auto"/>
        <w:right w:val="none" w:sz="0" w:space="0" w:color="auto"/>
      </w:divBdr>
      <w:divsChild>
        <w:div w:id="862204871">
          <w:marLeft w:val="0"/>
          <w:marRight w:val="0"/>
          <w:marTop w:val="0"/>
          <w:marBottom w:val="0"/>
          <w:divBdr>
            <w:top w:val="none" w:sz="0" w:space="0" w:color="auto"/>
            <w:left w:val="none" w:sz="0" w:space="0" w:color="auto"/>
            <w:bottom w:val="none" w:sz="0" w:space="0" w:color="auto"/>
            <w:right w:val="none" w:sz="0" w:space="0" w:color="auto"/>
          </w:divBdr>
          <w:divsChild>
            <w:div w:id="2120753109">
              <w:marLeft w:val="0"/>
              <w:marRight w:val="0"/>
              <w:marTop w:val="0"/>
              <w:marBottom w:val="0"/>
              <w:divBdr>
                <w:top w:val="none" w:sz="0" w:space="0" w:color="auto"/>
                <w:left w:val="none" w:sz="0" w:space="0" w:color="auto"/>
                <w:bottom w:val="none" w:sz="0" w:space="0" w:color="auto"/>
                <w:right w:val="none" w:sz="0" w:space="0" w:color="auto"/>
              </w:divBdr>
              <w:divsChild>
                <w:div w:id="17368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7891">
      <w:bodyDiv w:val="1"/>
      <w:marLeft w:val="0"/>
      <w:marRight w:val="0"/>
      <w:marTop w:val="0"/>
      <w:marBottom w:val="0"/>
      <w:divBdr>
        <w:top w:val="none" w:sz="0" w:space="0" w:color="auto"/>
        <w:left w:val="none" w:sz="0" w:space="0" w:color="auto"/>
        <w:bottom w:val="none" w:sz="0" w:space="0" w:color="auto"/>
        <w:right w:val="none" w:sz="0" w:space="0" w:color="auto"/>
      </w:divBdr>
      <w:divsChild>
        <w:div w:id="357590186">
          <w:marLeft w:val="0"/>
          <w:marRight w:val="0"/>
          <w:marTop w:val="0"/>
          <w:marBottom w:val="0"/>
          <w:divBdr>
            <w:top w:val="none" w:sz="0" w:space="0" w:color="auto"/>
            <w:left w:val="none" w:sz="0" w:space="0" w:color="auto"/>
            <w:bottom w:val="none" w:sz="0" w:space="0" w:color="auto"/>
            <w:right w:val="none" w:sz="0" w:space="0" w:color="auto"/>
          </w:divBdr>
          <w:divsChild>
            <w:div w:id="432944996">
              <w:marLeft w:val="0"/>
              <w:marRight w:val="0"/>
              <w:marTop w:val="0"/>
              <w:marBottom w:val="0"/>
              <w:divBdr>
                <w:top w:val="none" w:sz="0" w:space="0" w:color="auto"/>
                <w:left w:val="none" w:sz="0" w:space="0" w:color="auto"/>
                <w:bottom w:val="none" w:sz="0" w:space="0" w:color="auto"/>
                <w:right w:val="none" w:sz="0" w:space="0" w:color="auto"/>
              </w:divBdr>
              <w:divsChild>
                <w:div w:id="544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45D6C-76C5-4FF6-9B07-DC3E2B69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4102</Words>
  <Characters>23382</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Laura Paterson Ltd</Company>
  <LinksUpToDate>false</LinksUpToDate>
  <CharactersWithSpaces>27430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Paterson</dc:creator>
  <cp:lastModifiedBy>Eaton, Laura</cp:lastModifiedBy>
  <cp:revision>2</cp:revision>
  <dcterms:created xsi:type="dcterms:W3CDTF">2023-05-23T09:29:00Z</dcterms:created>
  <dcterms:modified xsi:type="dcterms:W3CDTF">2023-05-23T09:29:00Z</dcterms:modified>
</cp:coreProperties>
</file>